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34CB" w14:textId="77777777" w:rsidR="00313074" w:rsidRPr="00313074" w:rsidRDefault="00313074" w:rsidP="00313074">
      <w:pPr>
        <w:keepNext/>
        <w:keepLines/>
        <w:pBdr>
          <w:left w:val="single" w:sz="12" w:space="12" w:color="2683C6"/>
        </w:pBdr>
        <w:spacing w:before="80" w:after="80" w:line="240" w:lineRule="auto"/>
        <w:jc w:val="both"/>
        <w:outlineLvl w:val="0"/>
        <w:rPr>
          <w:rFonts w:ascii="Georgia" w:eastAsia="Times New Roman" w:hAnsi="Georgia" w:cs="Times New Roman"/>
          <w:caps/>
          <w:spacing w:val="10"/>
          <w:sz w:val="36"/>
          <w:szCs w:val="36"/>
        </w:rPr>
      </w:pPr>
      <w:r w:rsidRPr="00313074">
        <w:rPr>
          <w:rFonts w:ascii="Georgia" w:eastAsia="Times New Roman" w:hAnsi="Georgia" w:cs="Times New Roman"/>
          <w:caps/>
          <w:spacing w:val="10"/>
          <w:sz w:val="36"/>
          <w:szCs w:val="36"/>
        </w:rPr>
        <w:t>Všeobecné obchodné podmienky</w:t>
      </w:r>
    </w:p>
    <w:p w14:paraId="07BF0F53" w14:textId="77777777" w:rsidR="00313074" w:rsidRDefault="00313074" w:rsidP="006A0080">
      <w:pPr>
        <w:spacing w:line="26" w:lineRule="atLeast"/>
        <w:ind w:left="426"/>
        <w:contextualSpacing/>
        <w:rPr>
          <w:rFonts w:ascii="Georgia" w:hAnsi="Georgia" w:cstheme="majorHAnsi"/>
        </w:rPr>
      </w:pPr>
    </w:p>
    <w:p w14:paraId="056E4F0E" w14:textId="77777777" w:rsidR="00313074" w:rsidRDefault="00313074" w:rsidP="006A0080">
      <w:pPr>
        <w:spacing w:line="26" w:lineRule="atLeast"/>
        <w:ind w:left="426"/>
        <w:contextualSpacing/>
        <w:rPr>
          <w:rFonts w:ascii="Georgia" w:hAnsi="Georgia" w:cstheme="majorHAnsi"/>
        </w:rPr>
      </w:pPr>
    </w:p>
    <w:p w14:paraId="4608D60B" w14:textId="2F796876" w:rsidR="002B39DA" w:rsidRPr="00E571AB" w:rsidRDefault="00544295" w:rsidP="006A0080">
      <w:pPr>
        <w:spacing w:line="26" w:lineRule="atLeast"/>
        <w:ind w:left="426"/>
        <w:rPr>
          <w:rFonts w:ascii="Georgia" w:hAnsi="Georgia"/>
          <w:sz w:val="36"/>
          <w:szCs w:val="36"/>
        </w:rPr>
      </w:pPr>
      <w:bookmarkStart w:id="0" w:name="_Hlk41403971"/>
      <w:r>
        <w:rPr>
          <w:rFonts w:ascii="Georgia" w:hAnsi="Georgia"/>
          <w:sz w:val="36"/>
          <w:szCs w:val="36"/>
        </w:rPr>
        <w:t xml:space="preserve">Ladislav </w:t>
      </w:r>
      <w:proofErr w:type="spellStart"/>
      <w:r>
        <w:rPr>
          <w:rFonts w:ascii="Georgia" w:hAnsi="Georgia"/>
          <w:sz w:val="36"/>
          <w:szCs w:val="36"/>
        </w:rPr>
        <w:t>Hruškovič</w:t>
      </w:r>
      <w:proofErr w:type="spellEnd"/>
      <w:r w:rsidR="00DA2904">
        <w:rPr>
          <w:rFonts w:ascii="Georgia" w:hAnsi="Georgia"/>
          <w:sz w:val="36"/>
          <w:szCs w:val="36"/>
        </w:rPr>
        <w:t xml:space="preserve"> – www.drevenesudy.sk </w:t>
      </w:r>
    </w:p>
    <w:bookmarkEnd w:id="0"/>
    <w:p w14:paraId="782C400F" w14:textId="6896035F" w:rsidR="00313074" w:rsidRPr="006A0080" w:rsidRDefault="00313074" w:rsidP="006A0080">
      <w:pPr>
        <w:spacing w:line="26" w:lineRule="atLeast"/>
        <w:ind w:left="426"/>
        <w:contextualSpacing/>
        <w:rPr>
          <w:rFonts w:ascii="Georgia" w:hAnsi="Georgia" w:cs="Arial"/>
        </w:rPr>
      </w:pPr>
    </w:p>
    <w:p w14:paraId="63016154" w14:textId="3CD5AA98" w:rsidR="0049000F" w:rsidRPr="00313074" w:rsidRDefault="00E571AB" w:rsidP="006A0080">
      <w:pPr>
        <w:pStyle w:val="Nadpis1"/>
        <w:spacing w:after="240" w:line="26" w:lineRule="atLeast"/>
        <w:rPr>
          <w:rFonts w:ascii="Georgia" w:hAnsi="Georgia"/>
          <w:b w:val="0"/>
          <w:bCs/>
          <w:sz w:val="24"/>
          <w:szCs w:val="24"/>
          <w:u w:val="none"/>
        </w:rPr>
      </w:pPr>
      <w:r w:rsidRPr="00313074">
        <w:rPr>
          <w:rFonts w:ascii="Georgia" w:hAnsi="Georgia"/>
          <w:b w:val="0"/>
          <w:bCs/>
          <w:sz w:val="24"/>
          <w:szCs w:val="24"/>
          <w:u w:val="none"/>
        </w:rPr>
        <w:t>VŠEOBECNÉ USTANOVENIA</w:t>
      </w:r>
    </w:p>
    <w:p w14:paraId="46FFBD50" w14:textId="705D2372" w:rsidR="0049000F" w:rsidRPr="007C64D4" w:rsidRDefault="00544295" w:rsidP="006A0080">
      <w:pPr>
        <w:pStyle w:val="Odsekzoznamu"/>
        <w:numPr>
          <w:ilvl w:val="0"/>
          <w:numId w:val="1"/>
        </w:numPr>
        <w:spacing w:line="26" w:lineRule="atLeast"/>
        <w:ind w:left="426" w:hanging="357"/>
        <w:contextualSpacing w:val="0"/>
        <w:jc w:val="both"/>
        <w:rPr>
          <w:rFonts w:ascii="Georgia" w:hAnsi="Georgia" w:cs="Arial"/>
        </w:rPr>
      </w:pPr>
      <w:r>
        <w:rPr>
          <w:rFonts w:ascii="Georgia" w:hAnsi="Georgia"/>
        </w:rPr>
        <w:t>Podnikateľ</w:t>
      </w:r>
      <w:r w:rsidR="00044898" w:rsidRPr="007C64D4">
        <w:t xml:space="preserve"> </w:t>
      </w:r>
      <w:bookmarkStart w:id="1" w:name="_Hlk97812353"/>
      <w:bookmarkStart w:id="2" w:name="_Hlk94272370"/>
      <w:r>
        <w:rPr>
          <w:rFonts w:ascii="Georgia" w:hAnsi="Georgia" w:cs="Arial"/>
          <w:b/>
          <w:bCs/>
        </w:rPr>
        <w:t xml:space="preserve">Ladislav </w:t>
      </w:r>
      <w:proofErr w:type="spellStart"/>
      <w:r>
        <w:rPr>
          <w:rFonts w:ascii="Georgia" w:hAnsi="Georgia" w:cs="Arial"/>
          <w:b/>
          <w:bCs/>
        </w:rPr>
        <w:t>Hruškovič</w:t>
      </w:r>
      <w:proofErr w:type="spellEnd"/>
      <w:r w:rsidR="00E42165" w:rsidRPr="007C64D4">
        <w:rPr>
          <w:rFonts w:ascii="Georgia" w:hAnsi="Georgia" w:cs="Arial"/>
        </w:rPr>
        <w:t xml:space="preserve"> so sídlom</w:t>
      </w:r>
      <w:r>
        <w:rPr>
          <w:rFonts w:ascii="Georgia" w:hAnsi="Georgia" w:cs="Arial"/>
        </w:rPr>
        <w:t xml:space="preserve"> </w:t>
      </w:r>
      <w:r w:rsidRPr="00544295">
        <w:rPr>
          <w:rFonts w:ascii="Georgia" w:hAnsi="Georgia" w:cs="Arial"/>
        </w:rPr>
        <w:t>Za Múrom 407/19</w:t>
      </w:r>
      <w:r>
        <w:rPr>
          <w:rFonts w:ascii="Georgia" w:hAnsi="Georgia" w:cs="Arial"/>
        </w:rPr>
        <w:t xml:space="preserve">, </w:t>
      </w:r>
      <w:r w:rsidRPr="00544295">
        <w:rPr>
          <w:rFonts w:ascii="Georgia" w:hAnsi="Georgia" w:cs="Arial"/>
        </w:rPr>
        <w:t>93505</w:t>
      </w:r>
      <w:r>
        <w:rPr>
          <w:rFonts w:ascii="Georgia" w:hAnsi="Georgia" w:cs="Arial"/>
        </w:rPr>
        <w:t xml:space="preserve"> </w:t>
      </w:r>
      <w:r w:rsidRPr="00544295">
        <w:rPr>
          <w:rFonts w:ascii="Georgia" w:hAnsi="Georgia" w:cs="Arial"/>
        </w:rPr>
        <w:t>Pukanec</w:t>
      </w:r>
      <w:r w:rsidR="00E42165" w:rsidRPr="007C64D4">
        <w:rPr>
          <w:rFonts w:ascii="Georgia" w:hAnsi="Georgia" w:cs="Arial"/>
        </w:rPr>
        <w:t>, Slovenská republika,</w:t>
      </w:r>
      <w:r w:rsidR="005B1F51" w:rsidRPr="005B1F51">
        <w:t xml:space="preserve"> </w:t>
      </w:r>
      <w:r w:rsidR="005B1F51" w:rsidRPr="005B1F51">
        <w:rPr>
          <w:rFonts w:ascii="Georgia" w:hAnsi="Georgia" w:cs="Arial"/>
        </w:rPr>
        <w:t xml:space="preserve">e-mail: </w:t>
      </w:r>
      <w:bookmarkStart w:id="3" w:name="_Hlk97813666"/>
      <w:r>
        <w:rPr>
          <w:rFonts w:ascii="Georgia" w:hAnsi="Georgia" w:cs="Arial"/>
        </w:rPr>
        <w:t>ladislav.hruskovic</w:t>
      </w:r>
      <w:bookmarkEnd w:id="3"/>
      <w:r w:rsidR="005B1F51" w:rsidRPr="005B1F51">
        <w:rPr>
          <w:rFonts w:ascii="Georgia" w:hAnsi="Georgia" w:cs="Arial"/>
        </w:rPr>
        <w:t>@</w:t>
      </w:r>
      <w:r>
        <w:rPr>
          <w:rFonts w:ascii="Georgia" w:hAnsi="Georgia" w:cs="Arial"/>
        </w:rPr>
        <w:t>drevensudy</w:t>
      </w:r>
      <w:r w:rsidR="005B1F51" w:rsidRPr="005B1F51">
        <w:rPr>
          <w:rFonts w:ascii="Georgia" w:hAnsi="Georgia" w:cs="Arial"/>
        </w:rPr>
        <w:t>.</w:t>
      </w:r>
      <w:r>
        <w:rPr>
          <w:rFonts w:ascii="Georgia" w:hAnsi="Georgia" w:cs="Arial"/>
        </w:rPr>
        <w:t>sk</w:t>
      </w:r>
      <w:r w:rsidR="005B1F51">
        <w:rPr>
          <w:rFonts w:ascii="Georgia" w:hAnsi="Georgia" w:cs="Arial"/>
        </w:rPr>
        <w:t>,</w:t>
      </w:r>
      <w:r w:rsidR="00E42165" w:rsidRPr="007C64D4">
        <w:rPr>
          <w:rFonts w:ascii="Georgia" w:hAnsi="Georgia" w:cs="Arial"/>
        </w:rPr>
        <w:t xml:space="preserve"> IČO:</w:t>
      </w:r>
      <w:r>
        <w:rPr>
          <w:rFonts w:ascii="Georgia" w:hAnsi="Georgia" w:cs="Arial"/>
        </w:rPr>
        <w:t xml:space="preserve"> </w:t>
      </w:r>
      <w:r w:rsidRPr="00544295">
        <w:rPr>
          <w:rFonts w:ascii="Georgia" w:hAnsi="Georgia" w:cs="Arial"/>
        </w:rPr>
        <w:t>11989874</w:t>
      </w:r>
      <w:r w:rsidR="00E42165" w:rsidRPr="007C64D4">
        <w:rPr>
          <w:rFonts w:ascii="Georgia" w:hAnsi="Georgia" w:cs="Arial"/>
        </w:rPr>
        <w:t>,</w:t>
      </w:r>
      <w:r w:rsidR="007C64D4" w:rsidRPr="007C64D4">
        <w:rPr>
          <w:rFonts w:ascii="Georgia" w:hAnsi="Georgia" w:cs="Arial"/>
        </w:rPr>
        <w:t xml:space="preserve"> DIČ:</w:t>
      </w:r>
      <w:r w:rsidR="00A30D96">
        <w:rPr>
          <w:rFonts w:ascii="Georgia" w:hAnsi="Georgia" w:cs="Arial"/>
        </w:rPr>
        <w:t xml:space="preserve"> </w:t>
      </w:r>
      <w:r w:rsidR="00A30D96" w:rsidRPr="00A30D96">
        <w:rPr>
          <w:rFonts w:ascii="Georgia" w:hAnsi="Georgia" w:cs="Arial"/>
        </w:rPr>
        <w:t>1027528018</w:t>
      </w:r>
      <w:r w:rsidR="007C64D4" w:rsidRPr="007C64D4">
        <w:rPr>
          <w:rFonts w:ascii="Georgia" w:hAnsi="Georgia" w:cs="Arial"/>
        </w:rPr>
        <w:t xml:space="preserve"> </w:t>
      </w:r>
      <w:r w:rsidR="00E42165" w:rsidRPr="007C64D4">
        <w:rPr>
          <w:rFonts w:ascii="Georgia" w:hAnsi="Georgia" w:cs="Arial"/>
        </w:rPr>
        <w:t>zapísan</w:t>
      </w:r>
      <w:r>
        <w:rPr>
          <w:rFonts w:ascii="Georgia" w:hAnsi="Georgia" w:cs="Arial"/>
        </w:rPr>
        <w:t xml:space="preserve">ý živnostenskom registri Okresného súdu Levice, číslo živnostenského registra: </w:t>
      </w:r>
      <w:r w:rsidRPr="00544295">
        <w:rPr>
          <w:rFonts w:ascii="Georgia" w:hAnsi="Georgia" w:cs="Arial"/>
        </w:rPr>
        <w:t>402-2234</w:t>
      </w:r>
      <w:bookmarkEnd w:id="1"/>
      <w:r w:rsidR="0049000F" w:rsidRPr="007C64D4">
        <w:rPr>
          <w:rFonts w:ascii="Georgia" w:hAnsi="Georgia" w:cs="Arial"/>
        </w:rPr>
        <w:t xml:space="preserve">, je prevádzkovateľom </w:t>
      </w:r>
      <w:r w:rsidR="00CC6BD7" w:rsidRPr="007C64D4">
        <w:rPr>
          <w:rFonts w:ascii="Georgia" w:hAnsi="Georgia" w:cs="Arial"/>
        </w:rPr>
        <w:t>inte</w:t>
      </w:r>
      <w:r w:rsidR="00044898" w:rsidRPr="007C64D4">
        <w:rPr>
          <w:rFonts w:ascii="Georgia" w:hAnsi="Georgia" w:cs="Arial"/>
        </w:rPr>
        <w:t>rnetov</w:t>
      </w:r>
      <w:r w:rsidR="00E42165" w:rsidRPr="007C64D4">
        <w:rPr>
          <w:rFonts w:ascii="Georgia" w:hAnsi="Georgia" w:cs="Arial"/>
        </w:rPr>
        <w:t>ého</w:t>
      </w:r>
      <w:r w:rsidR="00044898" w:rsidRPr="007C64D4">
        <w:rPr>
          <w:rFonts w:ascii="Georgia" w:hAnsi="Georgia" w:cs="Arial"/>
        </w:rPr>
        <w:t xml:space="preserve"> obchod</w:t>
      </w:r>
      <w:r w:rsidR="00E42165" w:rsidRPr="007C64D4">
        <w:rPr>
          <w:rFonts w:ascii="Georgia" w:hAnsi="Georgia" w:cs="Arial"/>
        </w:rPr>
        <w:t>u</w:t>
      </w:r>
      <w:bookmarkEnd w:id="2"/>
      <w:r w:rsidR="00E42165" w:rsidRPr="007C64D4">
        <w:rPr>
          <w:rFonts w:ascii="Georgia" w:hAnsi="Georgia" w:cs="Arial"/>
        </w:rPr>
        <w:t xml:space="preserve"> </w:t>
      </w:r>
      <w:hyperlink r:id="rId8" w:history="1">
        <w:r w:rsidR="0091388F" w:rsidRPr="00DE49B2">
          <w:rPr>
            <w:rStyle w:val="Hypertextovprepojenie"/>
            <w:rFonts w:ascii="Georgia" w:hAnsi="Georgia" w:cs="Arial"/>
          </w:rPr>
          <w:t>www.drevenesudy.sk</w:t>
        </w:r>
      </w:hyperlink>
      <w:r w:rsidR="0049000F" w:rsidRPr="007C64D4">
        <w:rPr>
          <w:rFonts w:ascii="Georgia" w:hAnsi="Georgia" w:cs="Arial"/>
        </w:rPr>
        <w:t xml:space="preserve"> a</w:t>
      </w:r>
      <w:r w:rsidR="00CC6BD7" w:rsidRPr="007C64D4">
        <w:rPr>
          <w:rFonts w:ascii="Georgia" w:hAnsi="Georgia" w:cs="Arial"/>
        </w:rPr>
        <w:t> </w:t>
      </w:r>
      <w:r w:rsidR="00CE3410" w:rsidRPr="007C64D4">
        <w:rPr>
          <w:rFonts w:ascii="Georgia" w:hAnsi="Georgia" w:cs="Arial"/>
        </w:rPr>
        <w:t>predávajúcim</w:t>
      </w:r>
      <w:r w:rsidR="00CC6BD7" w:rsidRPr="007C64D4">
        <w:rPr>
          <w:rFonts w:ascii="Georgia" w:hAnsi="Georgia" w:cs="Arial"/>
        </w:rPr>
        <w:t xml:space="preserve"> (ďalej len „</w:t>
      </w:r>
      <w:r w:rsidR="00CC6BD7" w:rsidRPr="007C64D4">
        <w:rPr>
          <w:rFonts w:ascii="Georgia" w:hAnsi="Georgia" w:cs="Arial"/>
          <w:b/>
          <w:bCs/>
        </w:rPr>
        <w:t>Predávajúci</w:t>
      </w:r>
      <w:r w:rsidR="00CC6BD7" w:rsidRPr="007C64D4">
        <w:rPr>
          <w:rFonts w:ascii="Georgia" w:hAnsi="Georgia" w:cs="Arial"/>
        </w:rPr>
        <w:t>").</w:t>
      </w:r>
    </w:p>
    <w:p w14:paraId="45F3B0C0" w14:textId="278902ED" w:rsidR="00CC6BD7" w:rsidRPr="006A0080" w:rsidRDefault="00CC6BD7" w:rsidP="006A0080">
      <w:pPr>
        <w:pStyle w:val="Odsekzoznamu"/>
        <w:numPr>
          <w:ilvl w:val="0"/>
          <w:numId w:val="1"/>
        </w:numPr>
        <w:spacing w:line="26" w:lineRule="atLeast"/>
        <w:ind w:left="426" w:hanging="357"/>
        <w:contextualSpacing w:val="0"/>
        <w:jc w:val="both"/>
        <w:rPr>
          <w:rFonts w:ascii="Georgia" w:hAnsi="Georgia"/>
        </w:rPr>
      </w:pPr>
      <w:r w:rsidRPr="006A0080">
        <w:rPr>
          <w:rFonts w:ascii="Georgia" w:hAnsi="Georgia"/>
        </w:rPr>
        <w:t>Predávajúci vydáva tieto Všeobecné obchodné podmienky (ďalej len „</w:t>
      </w:r>
      <w:r w:rsidRPr="006A0080">
        <w:rPr>
          <w:rFonts w:ascii="Georgia" w:hAnsi="Georgia"/>
          <w:b/>
          <w:bCs/>
        </w:rPr>
        <w:t>VOP</w:t>
      </w:r>
      <w:r w:rsidRPr="006A0080">
        <w:rPr>
          <w:rFonts w:ascii="Georgia" w:hAnsi="Georgia"/>
        </w:rPr>
        <w:t>"), ktoré upravujú vzťahy medzi Predávajúcim a Kupujúci</w:t>
      </w:r>
      <w:r w:rsidR="00F81232" w:rsidRPr="006A0080">
        <w:rPr>
          <w:rFonts w:ascii="Georgia" w:hAnsi="Georgia"/>
        </w:rPr>
        <w:t>m</w:t>
      </w:r>
      <w:r w:rsidRPr="006A0080">
        <w:rPr>
          <w:rFonts w:ascii="Georgia" w:hAnsi="Georgia"/>
        </w:rPr>
        <w:t xml:space="preserve"> pri</w:t>
      </w:r>
      <w:r w:rsidR="00F81232" w:rsidRPr="006A0080">
        <w:rPr>
          <w:rFonts w:ascii="Georgia" w:hAnsi="Georgia"/>
        </w:rPr>
        <w:t xml:space="preserve"> predaji tovaru a</w:t>
      </w:r>
      <w:r w:rsidRPr="006A0080">
        <w:rPr>
          <w:rFonts w:ascii="Georgia" w:hAnsi="Georgia"/>
        </w:rPr>
        <w:t xml:space="preserve"> poskytovaní služieb. VOP sú neoddeliteľnou súčasťou zmluvy uzavretej s </w:t>
      </w:r>
      <w:r w:rsidR="00F81232" w:rsidRPr="006A0080">
        <w:rPr>
          <w:rFonts w:ascii="Georgia" w:hAnsi="Georgia"/>
        </w:rPr>
        <w:t>Predávajúcim</w:t>
      </w:r>
      <w:r w:rsidRPr="006A0080">
        <w:rPr>
          <w:rFonts w:ascii="Georgia" w:hAnsi="Georgia"/>
        </w:rPr>
        <w:t xml:space="preserve"> a sú záväzné pre všetk</w:t>
      </w:r>
      <w:r w:rsidR="00F81232" w:rsidRPr="006A0080">
        <w:rPr>
          <w:rFonts w:ascii="Georgia" w:hAnsi="Georgia"/>
        </w:rPr>
        <w:t>y zmluvné strany</w:t>
      </w:r>
      <w:r w:rsidRPr="006A0080">
        <w:rPr>
          <w:rFonts w:ascii="Georgia" w:hAnsi="Georgia"/>
        </w:rPr>
        <w:t xml:space="preserve">. </w:t>
      </w:r>
    </w:p>
    <w:p w14:paraId="1887DC8C" w14:textId="0D056F7B" w:rsidR="00CC6BD7" w:rsidRPr="006A0080" w:rsidRDefault="00CC6BD7" w:rsidP="006A0080">
      <w:pPr>
        <w:pStyle w:val="Odsekzoznamu"/>
        <w:numPr>
          <w:ilvl w:val="0"/>
          <w:numId w:val="1"/>
        </w:numPr>
        <w:spacing w:line="26" w:lineRule="atLeast"/>
        <w:ind w:left="426" w:hanging="357"/>
        <w:contextualSpacing w:val="0"/>
        <w:jc w:val="both"/>
        <w:rPr>
          <w:rFonts w:ascii="Georgia" w:hAnsi="Georgia" w:cs="Arial"/>
        </w:rPr>
      </w:pPr>
      <w:r w:rsidRPr="006A0080">
        <w:rPr>
          <w:rFonts w:ascii="Georgia" w:hAnsi="Georgia" w:cs="Arial"/>
          <w:b/>
          <w:bCs/>
        </w:rPr>
        <w:t xml:space="preserve">Kupujúcim </w:t>
      </w:r>
      <w:r w:rsidRPr="006A0080">
        <w:rPr>
          <w:rFonts w:ascii="Georgia" w:hAnsi="Georgia" w:cs="Arial"/>
        </w:rPr>
        <w:t>je spotrebiteľ alebo podnikateľ.</w:t>
      </w:r>
    </w:p>
    <w:p w14:paraId="2492789C" w14:textId="246117DD" w:rsidR="00CC6BD7" w:rsidRPr="006A0080" w:rsidRDefault="00CC6BD7" w:rsidP="006A0080">
      <w:pPr>
        <w:pStyle w:val="Odsekzoznamu"/>
        <w:numPr>
          <w:ilvl w:val="0"/>
          <w:numId w:val="1"/>
        </w:numPr>
        <w:spacing w:line="26" w:lineRule="atLeast"/>
        <w:ind w:left="426" w:hanging="357"/>
        <w:contextualSpacing w:val="0"/>
        <w:jc w:val="both"/>
        <w:rPr>
          <w:rFonts w:ascii="Georgia" w:hAnsi="Georgia" w:cs="Arial"/>
        </w:rPr>
      </w:pPr>
      <w:r w:rsidRPr="006A0080">
        <w:rPr>
          <w:rFonts w:ascii="Georgia" w:hAnsi="Georgia" w:cs="Arial"/>
          <w:b/>
          <w:bCs/>
        </w:rPr>
        <w:t>Spotrebiteľom</w:t>
      </w:r>
      <w:r w:rsidRPr="006A0080">
        <w:rPr>
          <w:rFonts w:ascii="Georgia" w:hAnsi="Georgia" w:cs="Arial"/>
        </w:rPr>
        <w:t xml:space="preserve"> je fyzická osoba, ktorá pri uzatváraní a plnení spotrebiteľskej zmluvy nekoná v rámci predmetu svojej obchodnej činnosti alebo inej podnikateľskej činnosti. Právne vzťahy medzi Predávajúcim a Spotrebiteľom výslovne neupravené týmito </w:t>
      </w:r>
      <w:r w:rsidR="007B0F2B" w:rsidRPr="006A0080">
        <w:rPr>
          <w:rFonts w:ascii="Georgia" w:hAnsi="Georgia" w:cs="Arial"/>
        </w:rPr>
        <w:t>VOP sa riadia zákonom č. 40/1964 Zb. Občiansky zákonník a súvisiacimi predpismi.</w:t>
      </w:r>
    </w:p>
    <w:p w14:paraId="3BDD4FFA" w14:textId="10B462AE" w:rsidR="007B0F2B" w:rsidRPr="006A0080" w:rsidRDefault="007B0F2B" w:rsidP="006A0080">
      <w:pPr>
        <w:pStyle w:val="Odsekzoznamu"/>
        <w:numPr>
          <w:ilvl w:val="0"/>
          <w:numId w:val="1"/>
        </w:numPr>
        <w:spacing w:after="0" w:line="26" w:lineRule="atLeast"/>
        <w:ind w:left="426" w:hanging="357"/>
        <w:contextualSpacing w:val="0"/>
        <w:jc w:val="both"/>
        <w:rPr>
          <w:rFonts w:ascii="Georgia" w:hAnsi="Georgia" w:cs="Arial"/>
        </w:rPr>
      </w:pPr>
      <w:r w:rsidRPr="006A0080">
        <w:rPr>
          <w:rFonts w:ascii="Georgia" w:hAnsi="Georgia" w:cs="Arial"/>
          <w:b/>
          <w:bCs/>
        </w:rPr>
        <w:t>Podnikateľom</w:t>
      </w:r>
      <w:r w:rsidRPr="006A0080">
        <w:rPr>
          <w:rFonts w:ascii="Georgia" w:hAnsi="Georgia" w:cs="Arial"/>
        </w:rPr>
        <w:t xml:space="preserve"> sa rozumie:</w:t>
      </w:r>
    </w:p>
    <w:p w14:paraId="4F97F989" w14:textId="77777777" w:rsidR="007B0F2B" w:rsidRPr="006A0080" w:rsidRDefault="007B0F2B" w:rsidP="006A0080">
      <w:pPr>
        <w:pStyle w:val="Normlnywebov"/>
        <w:numPr>
          <w:ilvl w:val="0"/>
          <w:numId w:val="4"/>
        </w:numPr>
        <w:spacing w:before="0" w:beforeAutospacing="0" w:line="26" w:lineRule="atLeast"/>
        <w:ind w:left="426"/>
        <w:rPr>
          <w:rFonts w:ascii="Georgia" w:hAnsi="Georgia"/>
          <w:sz w:val="22"/>
          <w:szCs w:val="22"/>
        </w:rPr>
      </w:pPr>
      <w:r w:rsidRPr="006A0080">
        <w:rPr>
          <w:rFonts w:ascii="Georgia" w:hAnsi="Georgia"/>
          <w:sz w:val="22"/>
          <w:szCs w:val="22"/>
        </w:rPr>
        <w:t>osoba zapísaná v obchodnom registri,</w:t>
      </w:r>
    </w:p>
    <w:p w14:paraId="144CEBF7" w14:textId="7A7DC3E9" w:rsidR="007B0F2B" w:rsidRPr="006A0080" w:rsidRDefault="007B0F2B" w:rsidP="006A0080">
      <w:pPr>
        <w:pStyle w:val="Normlnywebov"/>
        <w:numPr>
          <w:ilvl w:val="0"/>
          <w:numId w:val="4"/>
        </w:numPr>
        <w:spacing w:line="26" w:lineRule="atLeast"/>
        <w:ind w:left="426"/>
        <w:rPr>
          <w:rFonts w:ascii="Georgia" w:hAnsi="Georgia"/>
          <w:sz w:val="22"/>
          <w:szCs w:val="22"/>
        </w:rPr>
      </w:pPr>
      <w:r w:rsidRPr="006A0080">
        <w:rPr>
          <w:rFonts w:ascii="Georgia" w:hAnsi="Georgia"/>
          <w:sz w:val="22"/>
          <w:szCs w:val="22"/>
        </w:rPr>
        <w:t>osoba, ktorá podniká na základe živnostenského oprávnenia,</w:t>
      </w:r>
    </w:p>
    <w:p w14:paraId="66052B7C" w14:textId="61120260" w:rsidR="007B0F2B" w:rsidRPr="006A0080" w:rsidRDefault="007B0F2B" w:rsidP="006A0080">
      <w:pPr>
        <w:pStyle w:val="Normlnywebov"/>
        <w:numPr>
          <w:ilvl w:val="0"/>
          <w:numId w:val="4"/>
        </w:numPr>
        <w:spacing w:line="26" w:lineRule="atLeast"/>
        <w:ind w:left="426"/>
        <w:rPr>
          <w:rFonts w:ascii="Georgia" w:hAnsi="Georgia"/>
          <w:sz w:val="22"/>
          <w:szCs w:val="22"/>
        </w:rPr>
      </w:pPr>
      <w:r w:rsidRPr="006A0080">
        <w:rPr>
          <w:rFonts w:ascii="Georgia" w:hAnsi="Georgia"/>
          <w:sz w:val="22"/>
          <w:szCs w:val="22"/>
        </w:rPr>
        <w:t>osoba, ktorá podniká na základe iného než živnostenského oprávnenia podľa osobitných predpisov,</w:t>
      </w:r>
    </w:p>
    <w:p w14:paraId="733A6E2C" w14:textId="0C83ECBE" w:rsidR="007B0F2B" w:rsidRPr="006A0080" w:rsidRDefault="007B0F2B" w:rsidP="006A0080">
      <w:pPr>
        <w:pStyle w:val="Normlnywebov"/>
        <w:numPr>
          <w:ilvl w:val="0"/>
          <w:numId w:val="4"/>
        </w:numPr>
        <w:spacing w:after="0" w:afterAutospacing="0" w:line="26" w:lineRule="atLeast"/>
        <w:ind w:left="426"/>
        <w:rPr>
          <w:rFonts w:ascii="Georgia" w:hAnsi="Georgia"/>
          <w:sz w:val="22"/>
          <w:szCs w:val="22"/>
        </w:rPr>
      </w:pPr>
      <w:r w:rsidRPr="006A0080">
        <w:rPr>
          <w:rFonts w:ascii="Georgia" w:hAnsi="Georgia"/>
          <w:sz w:val="22"/>
          <w:szCs w:val="22"/>
        </w:rPr>
        <w:t>osoba, ktorá vykonáva poľnohospodársku výrobu a je zapísaná do evidencie podľa osobitného predpisu.</w:t>
      </w:r>
    </w:p>
    <w:p w14:paraId="3C1DE235" w14:textId="2075CACA" w:rsidR="007B0F2B" w:rsidRPr="006A0080" w:rsidRDefault="007B0F2B" w:rsidP="006A0080">
      <w:pPr>
        <w:pStyle w:val="Normlnywebov"/>
        <w:spacing w:before="0" w:beforeAutospacing="0" w:line="26" w:lineRule="atLeast"/>
        <w:ind w:left="426"/>
        <w:jc w:val="both"/>
        <w:rPr>
          <w:rFonts w:ascii="Georgia" w:hAnsi="Georgia"/>
          <w:sz w:val="22"/>
          <w:szCs w:val="22"/>
        </w:rPr>
      </w:pPr>
      <w:r w:rsidRPr="006A0080">
        <w:rPr>
          <w:rFonts w:ascii="Georgia" w:hAnsi="Georgia"/>
          <w:sz w:val="22"/>
          <w:szCs w:val="22"/>
        </w:rPr>
        <w:t>Podnikateľom sa taktiež rozumie pre účely VOP rozumie ten, kto jedná v súlade s predchádzajúcou vetou v rámci svojej podnikateľskej činnosti. Ak uvedie Kupujúci v objednávke svoje identifikačné číslo (IČO), potom berie na vedomie, že pre neho platia pravidlá uvedené vo VOP pre podnikateľov.</w:t>
      </w:r>
    </w:p>
    <w:p w14:paraId="61F16BCA" w14:textId="39E677D6" w:rsidR="007B0F2B" w:rsidRPr="006A0080" w:rsidRDefault="007B0F2B" w:rsidP="006A0080">
      <w:pPr>
        <w:pStyle w:val="Normlnywebov"/>
        <w:spacing w:before="0" w:beforeAutospacing="0" w:line="26" w:lineRule="atLeast"/>
        <w:ind w:left="426"/>
        <w:jc w:val="both"/>
        <w:rPr>
          <w:rFonts w:ascii="Georgia" w:hAnsi="Georgia"/>
          <w:sz w:val="22"/>
          <w:szCs w:val="22"/>
        </w:rPr>
      </w:pPr>
      <w:r w:rsidRPr="006A0080">
        <w:rPr>
          <w:rFonts w:ascii="Georgia" w:hAnsi="Georgia"/>
          <w:sz w:val="22"/>
          <w:szCs w:val="22"/>
        </w:rPr>
        <w:t>Právne vzťahy predávajúceho s kupujúcim, ktorým je podnikateľ, výslovne neupravené týmito VOP ani zmluvou medzi predávajúcim a kupujúcim sa riadia príslušnými ustanoveniami zák. č 513/1991 Zb., Obchodného zákonníka v znení neskorších predpisov, ako aj súvisiacimi predpismi. V prípade akýchkoľvek rozdielov medzi VOP a individuálnou zmluvou, má prednosť text zmluvy.</w:t>
      </w:r>
    </w:p>
    <w:p w14:paraId="27FBF1FF" w14:textId="1A48D540" w:rsidR="00AD0FEF" w:rsidRDefault="007B0F2B" w:rsidP="007C3EFA">
      <w:pPr>
        <w:pStyle w:val="Odsekzoznamu"/>
        <w:numPr>
          <w:ilvl w:val="0"/>
          <w:numId w:val="1"/>
        </w:numPr>
        <w:spacing w:after="0" w:line="26" w:lineRule="atLeast"/>
        <w:ind w:left="426" w:hanging="357"/>
        <w:contextualSpacing w:val="0"/>
        <w:jc w:val="both"/>
        <w:rPr>
          <w:rFonts w:ascii="Georgia" w:hAnsi="Georgia"/>
        </w:rPr>
      </w:pPr>
      <w:r w:rsidRPr="006A0080">
        <w:rPr>
          <w:rFonts w:ascii="Georgia" w:hAnsi="Georgia"/>
        </w:rPr>
        <w:t>Kupujúci podaním objednávky potvrdzuje, že sa zoznámil s týmito VOP, ktorých neoddeliteľnú súčasť tvorí </w:t>
      </w:r>
      <w:r w:rsidR="006A0080" w:rsidRPr="006A0080">
        <w:rPr>
          <w:rFonts w:ascii="Georgia" w:hAnsi="Georgia"/>
          <w:u w:val="single"/>
        </w:rPr>
        <w:t>Reklamačný poriadok</w:t>
      </w:r>
      <w:r w:rsidRPr="006A0080">
        <w:rPr>
          <w:rFonts w:ascii="Georgia" w:hAnsi="Georgia"/>
        </w:rPr>
        <w:t xml:space="preserve">, že s nimi súhlasí, a to v znení platnom a účinnom v momente odoslania objednávky. </w:t>
      </w:r>
    </w:p>
    <w:p w14:paraId="7729CABE" w14:textId="259CAD5B" w:rsidR="00346E5C" w:rsidRDefault="00346E5C" w:rsidP="00346E5C">
      <w:pPr>
        <w:spacing w:after="0" w:line="26" w:lineRule="atLeast"/>
        <w:jc w:val="both"/>
        <w:rPr>
          <w:rFonts w:ascii="Georgia" w:hAnsi="Georgia"/>
        </w:rPr>
      </w:pPr>
    </w:p>
    <w:p w14:paraId="506BCF21" w14:textId="07840348" w:rsidR="00346E5C" w:rsidRPr="00346E5C" w:rsidRDefault="00346E5C" w:rsidP="00346E5C">
      <w:pPr>
        <w:spacing w:after="0" w:line="26" w:lineRule="atLeast"/>
        <w:ind w:left="86" w:firstLine="340"/>
        <w:jc w:val="both"/>
        <w:rPr>
          <w:rFonts w:ascii="Georgia" w:hAnsi="Georgia"/>
          <w:b/>
          <w:bCs/>
        </w:rPr>
      </w:pPr>
      <w:r w:rsidRPr="00346E5C">
        <w:rPr>
          <w:rFonts w:ascii="Georgia" w:hAnsi="Georgia"/>
          <w:b/>
          <w:bCs/>
        </w:rPr>
        <w:t>Vymedzenie pojmov</w:t>
      </w:r>
      <w:r w:rsidR="0091388F">
        <w:rPr>
          <w:rFonts w:ascii="Georgia" w:hAnsi="Georgia"/>
          <w:b/>
          <w:bCs/>
        </w:rPr>
        <w:t xml:space="preserve"> </w:t>
      </w:r>
      <w:r w:rsidRPr="00346E5C">
        <w:rPr>
          <w:rFonts w:ascii="Georgia" w:hAnsi="Georgia"/>
          <w:b/>
          <w:bCs/>
        </w:rPr>
        <w:t xml:space="preserve"> </w:t>
      </w:r>
      <w:r>
        <w:rPr>
          <w:rFonts w:ascii="Georgia" w:hAnsi="Georgia"/>
          <w:b/>
          <w:bCs/>
        </w:rPr>
        <w:t xml:space="preserve"> </w:t>
      </w:r>
    </w:p>
    <w:p w14:paraId="69D27B4B" w14:textId="77777777" w:rsidR="00346E5C" w:rsidRPr="00346E5C" w:rsidRDefault="00346E5C" w:rsidP="00346E5C">
      <w:pPr>
        <w:pStyle w:val="Odsekzoznamu"/>
        <w:numPr>
          <w:ilvl w:val="0"/>
          <w:numId w:val="1"/>
        </w:numPr>
        <w:spacing w:after="0" w:line="26" w:lineRule="atLeast"/>
        <w:jc w:val="both"/>
        <w:rPr>
          <w:rFonts w:ascii="Georgia" w:hAnsi="Georgia"/>
        </w:rPr>
      </w:pPr>
      <w:r w:rsidRPr="00346E5C">
        <w:rPr>
          <w:rFonts w:ascii="Georgia" w:hAnsi="Georgia"/>
        </w:rPr>
        <w:t>Na účely týchto všeobecných obchodných podmienok tovar môže mať povahu:</w:t>
      </w:r>
    </w:p>
    <w:p w14:paraId="13D9848F" w14:textId="6C4E5AC5" w:rsidR="00346E5C" w:rsidRDefault="00346E5C" w:rsidP="00346E5C">
      <w:pPr>
        <w:spacing w:after="0" w:line="26" w:lineRule="atLeast"/>
        <w:ind w:left="502"/>
        <w:jc w:val="both"/>
        <w:rPr>
          <w:rFonts w:ascii="Georgia" w:hAnsi="Georgia"/>
        </w:rPr>
      </w:pPr>
      <w:r>
        <w:rPr>
          <w:rFonts w:ascii="Georgia" w:hAnsi="Georgia"/>
        </w:rPr>
        <w:t xml:space="preserve">- </w:t>
      </w:r>
      <w:r w:rsidRPr="00346E5C">
        <w:rPr>
          <w:rFonts w:ascii="Georgia" w:hAnsi="Georgia"/>
        </w:rPr>
        <w:t xml:space="preserve">tovaru sériovo vyrábaného alebo </w:t>
      </w:r>
    </w:p>
    <w:p w14:paraId="669500AC" w14:textId="05A3EBA9" w:rsidR="00346E5C" w:rsidRPr="00346E5C" w:rsidRDefault="00346E5C" w:rsidP="00346E5C">
      <w:pPr>
        <w:spacing w:after="0" w:line="26" w:lineRule="atLeast"/>
        <w:ind w:left="502"/>
        <w:jc w:val="both"/>
        <w:rPr>
          <w:rFonts w:ascii="Georgia" w:hAnsi="Georgia"/>
        </w:rPr>
      </w:pPr>
      <w:r>
        <w:rPr>
          <w:rFonts w:ascii="Georgia" w:hAnsi="Georgia"/>
        </w:rPr>
        <w:t xml:space="preserve">- </w:t>
      </w:r>
      <w:r w:rsidRPr="00346E5C">
        <w:rPr>
          <w:rFonts w:ascii="Georgia" w:hAnsi="Georgia"/>
        </w:rPr>
        <w:t xml:space="preserve">tovaru zhotoveného podľa osobitných požiadaviek </w:t>
      </w:r>
      <w:r w:rsidR="0083155B">
        <w:rPr>
          <w:rFonts w:ascii="Georgia" w:hAnsi="Georgia"/>
        </w:rPr>
        <w:t>K</w:t>
      </w:r>
      <w:r w:rsidRPr="00346E5C">
        <w:rPr>
          <w:rFonts w:ascii="Georgia" w:hAnsi="Georgia"/>
        </w:rPr>
        <w:t>upujúceho alebo tovaru vyrobeného na mieru alebo tovaru určeného osobitne pre jedného (konkrétneho) kupujúceho.</w:t>
      </w:r>
    </w:p>
    <w:p w14:paraId="7D47A4D1" w14:textId="7806DFED" w:rsidR="00346E5C" w:rsidRPr="00346E5C" w:rsidRDefault="00346E5C" w:rsidP="00346E5C">
      <w:pPr>
        <w:pStyle w:val="Odsekzoznamu"/>
        <w:numPr>
          <w:ilvl w:val="0"/>
          <w:numId w:val="1"/>
        </w:numPr>
        <w:spacing w:after="0" w:line="26" w:lineRule="atLeast"/>
        <w:jc w:val="both"/>
        <w:rPr>
          <w:rFonts w:ascii="Georgia" w:hAnsi="Georgia"/>
        </w:rPr>
      </w:pPr>
      <w:r w:rsidRPr="00346E5C">
        <w:rPr>
          <w:rFonts w:ascii="Georgia" w:hAnsi="Georgia"/>
        </w:rPr>
        <w:t xml:space="preserve">Sériovo vyrábaný tovar sa na internetovej stránke elektronického obchodu predávajúceho predáva tak, ako je na nej prezentovaný, </w:t>
      </w:r>
      <w:proofErr w:type="spellStart"/>
      <w:r w:rsidRPr="00346E5C">
        <w:rPr>
          <w:rFonts w:ascii="Georgia" w:hAnsi="Georgia"/>
        </w:rPr>
        <w:t>tj</w:t>
      </w:r>
      <w:proofErr w:type="spellEnd"/>
      <w:r w:rsidRPr="00346E5C">
        <w:rPr>
          <w:rFonts w:ascii="Georgia" w:hAnsi="Georgia"/>
        </w:rPr>
        <w:t>. najmä bez dodatočných úprav požadovaných kupujúcim. Takýto tovar kupujúci kupuje tak, ako to vidí na internetovej stránke elektronického obchodu predávajúceho.</w:t>
      </w:r>
    </w:p>
    <w:p w14:paraId="408ADA11" w14:textId="77777777" w:rsidR="00346E5C" w:rsidRPr="00346E5C" w:rsidRDefault="00346E5C" w:rsidP="00346E5C">
      <w:pPr>
        <w:pStyle w:val="Odsekzoznamu"/>
        <w:numPr>
          <w:ilvl w:val="0"/>
          <w:numId w:val="1"/>
        </w:numPr>
        <w:spacing w:after="0" w:line="26" w:lineRule="atLeast"/>
        <w:jc w:val="both"/>
        <w:rPr>
          <w:rFonts w:ascii="Georgia" w:hAnsi="Georgia"/>
        </w:rPr>
      </w:pPr>
      <w:r w:rsidRPr="00346E5C">
        <w:rPr>
          <w:rFonts w:ascii="Georgia" w:hAnsi="Georgia"/>
        </w:rPr>
        <w:lastRenderedPageBreak/>
        <w:t>Tovarom zhotoveným podľa osobitných požiadaviek kupujúceho alebo tovarom vyrobeným na mieru alebo tovarom určeným osobitne pre jedného (konkrétneho) kupujúceho sa rozumie najmä tovar:</w:t>
      </w:r>
    </w:p>
    <w:p w14:paraId="29DC86A2" w14:textId="7B32FA79" w:rsidR="00346E5C" w:rsidRPr="00346E5C" w:rsidRDefault="00346E5C" w:rsidP="00346E5C">
      <w:pPr>
        <w:pStyle w:val="Odsekzoznamu"/>
        <w:spacing w:after="0" w:line="26" w:lineRule="atLeast"/>
        <w:ind w:left="502"/>
        <w:jc w:val="both"/>
        <w:rPr>
          <w:rFonts w:ascii="Georgia" w:hAnsi="Georgia"/>
        </w:rPr>
      </w:pPr>
      <w:r>
        <w:rPr>
          <w:rFonts w:ascii="Georgia" w:hAnsi="Georgia"/>
        </w:rPr>
        <w:t xml:space="preserve">-  </w:t>
      </w:r>
      <w:r w:rsidRPr="00346E5C">
        <w:rPr>
          <w:rFonts w:ascii="Georgia" w:hAnsi="Georgia"/>
        </w:rPr>
        <w:t>do ktorého predávajúci podľa rozhodnutia kupujúceho a jeho špecifikácie akokoľvek zasiahol</w:t>
      </w:r>
    </w:p>
    <w:p w14:paraId="0C25C122" w14:textId="323A21E4" w:rsidR="00346E5C" w:rsidRPr="00346E5C" w:rsidRDefault="00346E5C" w:rsidP="00346E5C">
      <w:pPr>
        <w:pStyle w:val="Odsekzoznamu"/>
        <w:spacing w:after="0" w:line="26" w:lineRule="atLeast"/>
        <w:ind w:left="502"/>
        <w:jc w:val="both"/>
        <w:rPr>
          <w:rFonts w:ascii="Georgia" w:hAnsi="Georgia"/>
        </w:rPr>
      </w:pPr>
      <w:r>
        <w:rPr>
          <w:rFonts w:ascii="Georgia" w:hAnsi="Georgia"/>
        </w:rPr>
        <w:t xml:space="preserve">-  </w:t>
      </w:r>
      <w:r w:rsidRPr="00346E5C">
        <w:rPr>
          <w:rFonts w:ascii="Georgia" w:hAnsi="Georgia"/>
        </w:rPr>
        <w:t>ktorý predávajúci podľa rozhodnutia kupujúceho a jeho špecifikácie akokoľvek upravil</w:t>
      </w:r>
    </w:p>
    <w:p w14:paraId="1F6EE562" w14:textId="578831BA" w:rsidR="00346E5C" w:rsidRPr="00346E5C" w:rsidRDefault="00346E5C" w:rsidP="00346E5C">
      <w:pPr>
        <w:pStyle w:val="Odsekzoznamu"/>
        <w:spacing w:after="0" w:line="26" w:lineRule="atLeast"/>
        <w:ind w:left="502"/>
        <w:jc w:val="both"/>
        <w:rPr>
          <w:rFonts w:ascii="Georgia" w:hAnsi="Georgia"/>
        </w:rPr>
      </w:pPr>
      <w:r>
        <w:rPr>
          <w:rFonts w:ascii="Georgia" w:hAnsi="Georgia"/>
        </w:rPr>
        <w:t xml:space="preserve">- </w:t>
      </w:r>
      <w:r w:rsidRPr="00346E5C">
        <w:rPr>
          <w:rFonts w:ascii="Georgia" w:hAnsi="Georgia"/>
        </w:rPr>
        <w:t xml:space="preserve">ktorý predávajúci podľa rozhodnutia kupujúceho a jeho špecifikácie akýmkoľvek iným </w:t>
      </w:r>
      <w:r>
        <w:rPr>
          <w:rFonts w:ascii="Georgia" w:hAnsi="Georgia"/>
        </w:rPr>
        <w:t xml:space="preserve">                 </w:t>
      </w:r>
      <w:r w:rsidRPr="00346E5C">
        <w:rPr>
          <w:rFonts w:ascii="Georgia" w:hAnsi="Georgia"/>
        </w:rPr>
        <w:t>spôsobom individualizoval</w:t>
      </w:r>
    </w:p>
    <w:p w14:paraId="7C62A4A2" w14:textId="50AF9339" w:rsidR="00346E5C" w:rsidRPr="00346E5C" w:rsidRDefault="00651B3E" w:rsidP="00651B3E">
      <w:pPr>
        <w:pStyle w:val="Odsekzoznamu"/>
        <w:spacing w:after="0" w:line="26" w:lineRule="atLeast"/>
        <w:ind w:left="502"/>
        <w:jc w:val="both"/>
        <w:rPr>
          <w:rFonts w:ascii="Georgia" w:hAnsi="Georgia"/>
        </w:rPr>
      </w:pPr>
      <w:r>
        <w:rPr>
          <w:rFonts w:ascii="Georgia" w:hAnsi="Georgia"/>
        </w:rPr>
        <w:t xml:space="preserve">- </w:t>
      </w:r>
      <w:r w:rsidR="00346E5C" w:rsidRPr="00346E5C">
        <w:rPr>
          <w:rFonts w:ascii="Georgia" w:hAnsi="Georgia"/>
        </w:rPr>
        <w:t>ktorý nie je sériovo vyrábaný a jeho zhotovenie bolo založené na voľbe kupujúceho alebo na jeho individuálnej objednávke.</w:t>
      </w:r>
    </w:p>
    <w:p w14:paraId="6F52D85B" w14:textId="7AAFD954" w:rsidR="00346E5C" w:rsidRPr="00346E5C" w:rsidRDefault="00346E5C" w:rsidP="00346E5C">
      <w:pPr>
        <w:pStyle w:val="Odsekzoznamu"/>
        <w:numPr>
          <w:ilvl w:val="0"/>
          <w:numId w:val="1"/>
        </w:numPr>
        <w:spacing w:after="0" w:line="26" w:lineRule="atLeast"/>
        <w:jc w:val="both"/>
        <w:rPr>
          <w:rFonts w:ascii="Georgia" w:hAnsi="Georgia"/>
        </w:rPr>
      </w:pPr>
      <w:r w:rsidRPr="00346E5C">
        <w:rPr>
          <w:rFonts w:ascii="Georgia" w:hAnsi="Georgia"/>
        </w:rPr>
        <w:t>Na účely týchto všeobecných obchodných podmienok a pre jednoznačné vysvetlenie pojmu „tovar zhotovený podľa osobitných požiadaviek kupujúceho alebo tovar vyrobený na mieru alebo tovar určený osobitne pre jedného (konkrétneho) kupujúceho“ podľa týchto všeobecných obchodných podmienok sa stanovuje, že osobitné požiadavky kupujúceho, či vyrobenie tovaru na mieru alebo pre jedného konkrétneho kupujúceho sa prejavujú najmä tým, že</w:t>
      </w:r>
    </w:p>
    <w:p w14:paraId="5842FE7D" w14:textId="4F31D5D4" w:rsidR="00346E5C" w:rsidRPr="00346E5C" w:rsidRDefault="00651B3E" w:rsidP="00651B3E">
      <w:pPr>
        <w:pStyle w:val="Odsekzoznamu"/>
        <w:spacing w:after="0" w:line="26" w:lineRule="atLeast"/>
        <w:ind w:left="502"/>
        <w:jc w:val="both"/>
        <w:rPr>
          <w:rFonts w:ascii="Georgia" w:hAnsi="Georgia"/>
        </w:rPr>
      </w:pPr>
      <w:r>
        <w:rPr>
          <w:rFonts w:ascii="Georgia" w:hAnsi="Georgia"/>
        </w:rPr>
        <w:t xml:space="preserve">- </w:t>
      </w:r>
      <w:r w:rsidR="00346E5C" w:rsidRPr="00346E5C">
        <w:rPr>
          <w:rFonts w:ascii="Georgia" w:hAnsi="Georgia"/>
        </w:rPr>
        <w:t>kupujúci určuje rozmery tovaru, pokiaľ nejde o všeobecnú špecifikáciu ponúkanú predávajúcim</w:t>
      </w:r>
    </w:p>
    <w:p w14:paraId="12FEC7E9" w14:textId="7F0B4262" w:rsidR="00346E5C" w:rsidRPr="00651B3E" w:rsidRDefault="00651B3E" w:rsidP="00651B3E">
      <w:pPr>
        <w:pStyle w:val="Odsekzoznamu"/>
        <w:spacing w:after="0" w:line="26" w:lineRule="atLeast"/>
        <w:ind w:left="502"/>
        <w:jc w:val="both"/>
        <w:rPr>
          <w:rFonts w:ascii="Georgia" w:hAnsi="Georgia"/>
        </w:rPr>
      </w:pPr>
      <w:r w:rsidRPr="00651B3E">
        <w:rPr>
          <w:rFonts w:ascii="Georgia" w:hAnsi="Georgia"/>
        </w:rPr>
        <w:t xml:space="preserve">- </w:t>
      </w:r>
      <w:r w:rsidR="00346E5C" w:rsidRPr="00651B3E">
        <w:rPr>
          <w:rFonts w:ascii="Georgia" w:hAnsi="Georgia"/>
        </w:rPr>
        <w:t>kupujúci určuje tvar tovaru, pokiaľ nejde o všeobecnú špecifikáciu ponúkanú predávajúcim</w:t>
      </w:r>
    </w:p>
    <w:p w14:paraId="5347E154" w14:textId="6554EBCF" w:rsidR="00346E5C" w:rsidRPr="00651B3E" w:rsidRDefault="00651B3E" w:rsidP="00651B3E">
      <w:pPr>
        <w:pStyle w:val="Odsekzoznamu"/>
        <w:spacing w:after="0" w:line="26" w:lineRule="atLeast"/>
        <w:ind w:left="502"/>
        <w:jc w:val="both"/>
        <w:rPr>
          <w:rFonts w:ascii="Georgia" w:hAnsi="Georgia"/>
        </w:rPr>
      </w:pPr>
      <w:r w:rsidRPr="00651B3E">
        <w:rPr>
          <w:rFonts w:ascii="Georgia" w:hAnsi="Georgia"/>
        </w:rPr>
        <w:t xml:space="preserve">- </w:t>
      </w:r>
      <w:r w:rsidR="00346E5C" w:rsidRPr="00651B3E">
        <w:rPr>
          <w:rFonts w:ascii="Georgia" w:hAnsi="Georgia"/>
        </w:rPr>
        <w:t>kupujúci požaduje špecifický dizajn tovaru v porovnaní s tovarom sériovo vyrábaným</w:t>
      </w:r>
    </w:p>
    <w:p w14:paraId="0CEC7497" w14:textId="2B3EBBA0" w:rsidR="00346E5C" w:rsidRPr="00651B3E" w:rsidRDefault="00651B3E" w:rsidP="00651B3E">
      <w:pPr>
        <w:pStyle w:val="Odsekzoznamu"/>
        <w:spacing w:after="0" w:line="26" w:lineRule="atLeast"/>
        <w:ind w:left="502"/>
        <w:jc w:val="both"/>
        <w:rPr>
          <w:rFonts w:ascii="Georgia" w:hAnsi="Georgia"/>
        </w:rPr>
      </w:pPr>
      <w:r w:rsidRPr="00651B3E">
        <w:rPr>
          <w:rFonts w:ascii="Georgia" w:hAnsi="Georgia"/>
        </w:rPr>
        <w:t xml:space="preserve">- </w:t>
      </w:r>
      <w:r w:rsidR="00346E5C" w:rsidRPr="00651B3E">
        <w:rPr>
          <w:rFonts w:ascii="Georgia" w:hAnsi="Georgia"/>
        </w:rPr>
        <w:t>kupujúci požaduje do tovaru umiestniť špeciálny komponent</w:t>
      </w:r>
      <w:r w:rsidRPr="00651B3E">
        <w:rPr>
          <w:rFonts w:ascii="Georgia" w:hAnsi="Georgia"/>
        </w:rPr>
        <w:t xml:space="preserve">, </w:t>
      </w:r>
    </w:p>
    <w:p w14:paraId="6F077AEA" w14:textId="4FC9E236" w:rsidR="00346E5C" w:rsidRPr="00651B3E" w:rsidRDefault="00346E5C" w:rsidP="00346E5C">
      <w:pPr>
        <w:pStyle w:val="Odsekzoznamu"/>
        <w:numPr>
          <w:ilvl w:val="0"/>
          <w:numId w:val="1"/>
        </w:numPr>
        <w:spacing w:after="0" w:line="26" w:lineRule="atLeast"/>
        <w:contextualSpacing w:val="0"/>
        <w:jc w:val="both"/>
        <w:rPr>
          <w:rFonts w:ascii="Georgia" w:hAnsi="Georgia"/>
        </w:rPr>
      </w:pPr>
      <w:r w:rsidRPr="00651B3E">
        <w:rPr>
          <w:rFonts w:ascii="Georgia" w:hAnsi="Georgia"/>
        </w:rPr>
        <w:t xml:space="preserve">Na tovar zhotovený podľa osobitných požiadaviek kupujúceho alebo tovar vyrobený na mieru alebo tovar určený osobitne pre jedného (konkrétneho) kupujúceho sa nevzťahuje právo kupujúceho odstúpiť od zmluvy </w:t>
      </w:r>
      <w:r w:rsidRPr="009A707B">
        <w:rPr>
          <w:rFonts w:ascii="Georgia" w:hAnsi="Georgia"/>
        </w:rPr>
        <w:t xml:space="preserve">podľa čl. </w:t>
      </w:r>
      <w:r w:rsidR="00651B3E" w:rsidRPr="009A707B">
        <w:rPr>
          <w:rFonts w:ascii="Georgia" w:hAnsi="Georgia"/>
        </w:rPr>
        <w:t>V</w:t>
      </w:r>
      <w:r w:rsidRPr="009A707B">
        <w:rPr>
          <w:rFonts w:ascii="Georgia" w:hAnsi="Georgia"/>
        </w:rPr>
        <w:t>)</w:t>
      </w:r>
      <w:r w:rsidRPr="00651B3E">
        <w:rPr>
          <w:rFonts w:ascii="Georgia" w:hAnsi="Georgia"/>
        </w:rPr>
        <w:t xml:space="preserve"> týchto všeobecných obchodných podmienok. Kupujúci ale má naďalej právo odstúpiť od zmluvy podľa všeobecnej úpravy v Občianskom zákonníku, najmä v dôsledku </w:t>
      </w:r>
      <w:proofErr w:type="spellStart"/>
      <w:r w:rsidRPr="00651B3E">
        <w:rPr>
          <w:rFonts w:ascii="Georgia" w:hAnsi="Georgia"/>
        </w:rPr>
        <w:t>vadného</w:t>
      </w:r>
      <w:proofErr w:type="spellEnd"/>
      <w:r w:rsidRPr="00651B3E">
        <w:rPr>
          <w:rFonts w:ascii="Georgia" w:hAnsi="Georgia"/>
        </w:rPr>
        <w:t xml:space="preserve"> plnenia predávajúceho (§ 499 až 510 Občianskeho zákonníka a § 596 až 600 Občianskeho zákonníka).</w:t>
      </w:r>
    </w:p>
    <w:p w14:paraId="064CAA0E" w14:textId="7B6F36C1" w:rsidR="00556E59" w:rsidRPr="00651B3E" w:rsidRDefault="00556E59" w:rsidP="0083155B">
      <w:pPr>
        <w:pStyle w:val="Odsekzoznamu"/>
        <w:numPr>
          <w:ilvl w:val="0"/>
          <w:numId w:val="1"/>
        </w:numPr>
        <w:spacing w:after="0" w:line="26" w:lineRule="atLeast"/>
        <w:contextualSpacing w:val="0"/>
        <w:jc w:val="both"/>
        <w:rPr>
          <w:rFonts w:ascii="Georgia" w:hAnsi="Georgia"/>
        </w:rPr>
      </w:pPr>
      <w:r w:rsidRPr="00651B3E">
        <w:rPr>
          <w:rFonts w:ascii="Georgia" w:hAnsi="Georgia"/>
        </w:rPr>
        <w:t xml:space="preserve">Odchýlky medzi vyobrazeným tovarom na internetovej stránke elektronického obchodu Predávajúceho a dodaným tovarom, čo sa týka odtieňu farby povrchu tovaru sú možné, nepredstavujú vadu plnenia predávajúceho. </w:t>
      </w:r>
      <w:r w:rsidR="008625C8">
        <w:rPr>
          <w:rFonts w:ascii="Georgia" w:hAnsi="Georgia"/>
        </w:rPr>
        <w:t xml:space="preserve"> </w:t>
      </w:r>
    </w:p>
    <w:p w14:paraId="3A616761" w14:textId="77777777" w:rsidR="00B139C9" w:rsidRPr="007C3EFA" w:rsidRDefault="00B139C9" w:rsidP="00B139C9">
      <w:pPr>
        <w:pStyle w:val="Odsekzoznamu"/>
        <w:spacing w:after="0" w:line="26" w:lineRule="atLeast"/>
        <w:ind w:left="426"/>
        <w:contextualSpacing w:val="0"/>
        <w:jc w:val="both"/>
        <w:rPr>
          <w:rFonts w:ascii="Georgia" w:hAnsi="Georgia"/>
        </w:rPr>
      </w:pPr>
    </w:p>
    <w:p w14:paraId="5116DB15" w14:textId="2A454816" w:rsidR="0049000F" w:rsidRPr="00E571AB" w:rsidRDefault="00B139C9" w:rsidP="006A0080">
      <w:pPr>
        <w:pStyle w:val="Nadpis1"/>
        <w:spacing w:after="240" w:line="26" w:lineRule="atLeast"/>
        <w:rPr>
          <w:rFonts w:ascii="Georgia" w:hAnsi="Georgia"/>
          <w:b w:val="0"/>
          <w:bCs/>
          <w:sz w:val="24"/>
          <w:szCs w:val="24"/>
          <w:u w:val="none"/>
        </w:rPr>
      </w:pPr>
      <w:r>
        <w:rPr>
          <w:rFonts w:ascii="Georgia" w:hAnsi="Georgia"/>
          <w:b w:val="0"/>
          <w:bCs/>
          <w:sz w:val="24"/>
          <w:szCs w:val="24"/>
          <w:u w:val="none"/>
        </w:rPr>
        <w:t xml:space="preserve">CENOVÁ PONUKA A </w:t>
      </w:r>
      <w:r w:rsidR="00E571AB" w:rsidRPr="00E571AB">
        <w:rPr>
          <w:rFonts w:ascii="Georgia" w:hAnsi="Georgia"/>
          <w:b w:val="0"/>
          <w:bCs/>
          <w:sz w:val="24"/>
          <w:szCs w:val="24"/>
          <w:u w:val="none"/>
        </w:rPr>
        <w:t>KÚPNA ZMLUVA</w:t>
      </w:r>
    </w:p>
    <w:p w14:paraId="7D1E1D6C" w14:textId="40083F53" w:rsidR="00C97DA2" w:rsidRPr="006A0080" w:rsidRDefault="008C7541" w:rsidP="006A0080">
      <w:pPr>
        <w:spacing w:after="0" w:line="26" w:lineRule="atLeast"/>
        <w:ind w:left="426"/>
        <w:rPr>
          <w:rFonts w:ascii="Georgia" w:hAnsi="Georgia"/>
          <w:b/>
          <w:bCs/>
        </w:rPr>
      </w:pPr>
      <w:r>
        <w:rPr>
          <w:rFonts w:ascii="Georgia" w:hAnsi="Georgia"/>
          <w:b/>
          <w:bCs/>
        </w:rPr>
        <w:t>Cenová ponuka</w:t>
      </w:r>
      <w:r w:rsidR="00EA7B32" w:rsidRPr="006A0080">
        <w:rPr>
          <w:rFonts w:ascii="Georgia" w:hAnsi="Georgia"/>
          <w:b/>
          <w:bCs/>
        </w:rPr>
        <w:t>:</w:t>
      </w:r>
    </w:p>
    <w:p w14:paraId="63C259CD" w14:textId="6C9E520F" w:rsidR="00B139C9" w:rsidRDefault="008C7541" w:rsidP="006A0080">
      <w:pPr>
        <w:pStyle w:val="Odsekzoznamu"/>
        <w:numPr>
          <w:ilvl w:val="0"/>
          <w:numId w:val="2"/>
        </w:numPr>
        <w:spacing w:line="26" w:lineRule="atLeast"/>
        <w:ind w:left="426"/>
        <w:contextualSpacing w:val="0"/>
        <w:jc w:val="both"/>
        <w:rPr>
          <w:rFonts w:ascii="Georgia" w:hAnsi="Georgia" w:cstheme="minorHAnsi"/>
        </w:rPr>
      </w:pPr>
      <w:r>
        <w:rPr>
          <w:rFonts w:ascii="Georgia" w:hAnsi="Georgia" w:cstheme="minorHAnsi"/>
        </w:rPr>
        <w:t xml:space="preserve">Na základe dopytu Záujemcu zaslaného prostredníctvom elektronickej komunikácie „e-mailu“ na elektronickú adresu Predávajúceho </w:t>
      </w:r>
      <w:r w:rsidR="0091388F">
        <w:rPr>
          <w:rFonts w:ascii="Georgia" w:hAnsi="Georgia" w:cs="Arial"/>
        </w:rPr>
        <w:t>ladislav.hruskovic</w:t>
      </w:r>
      <w:r w:rsidR="0091388F" w:rsidRPr="005B1F51">
        <w:rPr>
          <w:rFonts w:ascii="Georgia" w:hAnsi="Georgia" w:cs="Arial"/>
        </w:rPr>
        <w:t>@</w:t>
      </w:r>
      <w:r w:rsidR="0091388F">
        <w:rPr>
          <w:rFonts w:ascii="Georgia" w:hAnsi="Georgia" w:cs="Arial"/>
        </w:rPr>
        <w:t>drevensudy</w:t>
      </w:r>
      <w:r w:rsidR="0091388F" w:rsidRPr="005B1F51">
        <w:rPr>
          <w:rFonts w:ascii="Georgia" w:hAnsi="Georgia" w:cs="Arial"/>
        </w:rPr>
        <w:t>.</w:t>
      </w:r>
      <w:r w:rsidR="0091388F">
        <w:rPr>
          <w:rFonts w:ascii="Georgia" w:hAnsi="Georgia" w:cs="Arial"/>
        </w:rPr>
        <w:t>sk</w:t>
      </w:r>
      <w:r w:rsidRPr="008C7541">
        <w:rPr>
          <w:rFonts w:ascii="Georgia" w:hAnsi="Georgia" w:cstheme="minorHAnsi"/>
        </w:rPr>
        <w:t>,</w:t>
      </w:r>
      <w:r w:rsidRPr="008C7541">
        <w:rPr>
          <w:rFonts w:ascii="Georgia" w:hAnsi="Georgia" w:cstheme="minorHAnsi"/>
          <w:b/>
          <w:bCs/>
        </w:rPr>
        <w:t xml:space="preserve"> </w:t>
      </w:r>
      <w:r>
        <w:rPr>
          <w:rFonts w:ascii="Georgia" w:hAnsi="Georgia" w:cstheme="minorHAnsi"/>
        </w:rPr>
        <w:t>vypracuje Predávajúci nezáväznú cenovú ponuku</w:t>
      </w:r>
      <w:r w:rsidR="00F14C69">
        <w:rPr>
          <w:rFonts w:ascii="Georgia" w:hAnsi="Georgia" w:cstheme="minorHAnsi"/>
        </w:rPr>
        <w:t>,</w:t>
      </w:r>
      <w:r w:rsidR="00CE5A91">
        <w:rPr>
          <w:rFonts w:ascii="Georgia" w:hAnsi="Georgia" w:cstheme="minorHAnsi"/>
        </w:rPr>
        <w:t xml:space="preserve"> ktorá je Záujemcovi zaslaná na rovnakú elektronickú adresu, prostredníctvom ktorej zaslal Záujemca Predávajúcemu žiadosť o jej vypracovanie. V prípade súhlasu Záujemcu s touto cenovou ponukou, zašle Predávajúci Záujemcovi už záväznú Objednávku (návrh na uzatvorenie  </w:t>
      </w:r>
      <w:r w:rsidR="00F14C69">
        <w:rPr>
          <w:rFonts w:ascii="Georgia" w:hAnsi="Georgia" w:cstheme="minorHAnsi"/>
        </w:rPr>
        <w:t xml:space="preserve">zmluvy). Cenová ponuka je považovaná za predzmluvné rokovanie, ktoré nemá voči Zmluvným stranám právne účinky. </w:t>
      </w:r>
      <w:r w:rsidR="0091388F">
        <w:rPr>
          <w:rFonts w:ascii="Georgia" w:hAnsi="Georgia" w:cstheme="minorHAnsi"/>
        </w:rPr>
        <w:t xml:space="preserve"> </w:t>
      </w:r>
    </w:p>
    <w:p w14:paraId="3EDB272A" w14:textId="1DBEA451" w:rsidR="008C7541" w:rsidRPr="008C7541" w:rsidRDefault="008C7541" w:rsidP="008C7541">
      <w:pPr>
        <w:pStyle w:val="Odsekzoznamu"/>
        <w:spacing w:after="0" w:line="26" w:lineRule="atLeast"/>
        <w:ind w:left="426"/>
        <w:contextualSpacing w:val="0"/>
        <w:jc w:val="both"/>
        <w:rPr>
          <w:rFonts w:ascii="Georgia" w:hAnsi="Georgia" w:cstheme="minorHAnsi"/>
          <w:b/>
          <w:bCs/>
        </w:rPr>
      </w:pPr>
      <w:r w:rsidRPr="008C7541">
        <w:rPr>
          <w:rFonts w:ascii="Georgia" w:hAnsi="Georgia" w:cstheme="minorHAnsi"/>
          <w:b/>
          <w:bCs/>
        </w:rPr>
        <w:t>Uzatvorenie kúpnej zmluvy</w:t>
      </w:r>
    </w:p>
    <w:p w14:paraId="0A11836A" w14:textId="1B985AAC" w:rsidR="00C97DA2" w:rsidRPr="006A0080" w:rsidRDefault="00C97DA2" w:rsidP="008C7541">
      <w:pPr>
        <w:pStyle w:val="Odsekzoznamu"/>
        <w:numPr>
          <w:ilvl w:val="0"/>
          <w:numId w:val="2"/>
        </w:numPr>
        <w:spacing w:after="0" w:line="26" w:lineRule="atLeast"/>
        <w:ind w:left="426"/>
        <w:contextualSpacing w:val="0"/>
        <w:jc w:val="both"/>
        <w:rPr>
          <w:rFonts w:ascii="Georgia" w:hAnsi="Georgia" w:cstheme="minorHAnsi"/>
        </w:rPr>
      </w:pPr>
      <w:r w:rsidRPr="006A0080">
        <w:rPr>
          <w:rFonts w:ascii="Georgia" w:hAnsi="Georgia" w:cstheme="minorHAnsi"/>
        </w:rPr>
        <w:t>Kúpna zmluva vzniká odoslaním objednávky</w:t>
      </w:r>
      <w:r w:rsidR="002B39DA" w:rsidRPr="006A0080">
        <w:rPr>
          <w:rFonts w:ascii="Georgia" w:hAnsi="Georgia" w:cstheme="minorHAnsi"/>
        </w:rPr>
        <w:t xml:space="preserve"> </w:t>
      </w:r>
      <w:r w:rsidR="00E42165">
        <w:rPr>
          <w:rFonts w:ascii="Georgia" w:hAnsi="Georgia" w:cstheme="minorHAnsi"/>
        </w:rPr>
        <w:t xml:space="preserve">prostredníctvom elektronickej komunikácie „e-mailu“ </w:t>
      </w:r>
      <w:r w:rsidR="002B39DA" w:rsidRPr="006A0080">
        <w:rPr>
          <w:rFonts w:ascii="Georgia" w:hAnsi="Georgia" w:cstheme="minorHAnsi"/>
        </w:rPr>
        <w:t>(návrhu na uzatvorenie zmluvy)</w:t>
      </w:r>
      <w:r w:rsidRPr="006A0080">
        <w:rPr>
          <w:rFonts w:ascii="Georgia" w:hAnsi="Georgia" w:cstheme="minorHAnsi"/>
        </w:rPr>
        <w:t xml:space="preserve"> kupujúcim a</w:t>
      </w:r>
      <w:r w:rsidR="002B39DA" w:rsidRPr="006A0080">
        <w:rPr>
          <w:rFonts w:ascii="Georgia" w:hAnsi="Georgia" w:cstheme="minorHAnsi"/>
        </w:rPr>
        <w:t xml:space="preserve"> následným</w:t>
      </w:r>
      <w:r w:rsidRPr="006A0080">
        <w:rPr>
          <w:rFonts w:ascii="Georgia" w:hAnsi="Georgia" w:cstheme="minorHAnsi"/>
        </w:rPr>
        <w:t> prijatím objednávky</w:t>
      </w:r>
      <w:r w:rsidR="002B39DA" w:rsidRPr="006A0080">
        <w:rPr>
          <w:rFonts w:ascii="Georgia" w:hAnsi="Georgia" w:cstheme="minorHAnsi"/>
        </w:rPr>
        <w:t xml:space="preserve"> (prijatím návrhu na uzatvorenie zmluvy)</w:t>
      </w:r>
      <w:r w:rsidRPr="006A0080">
        <w:rPr>
          <w:rFonts w:ascii="Georgia" w:hAnsi="Georgia" w:cstheme="minorHAnsi"/>
        </w:rPr>
        <w:t xml:space="preserve"> predávajúcim. </w:t>
      </w:r>
      <w:r w:rsidR="00237470" w:rsidRPr="006A0080">
        <w:rPr>
          <w:rFonts w:ascii="Georgia" w:hAnsi="Georgia" w:cstheme="minorHAnsi"/>
        </w:rPr>
        <w:t xml:space="preserve">Prijatie objednávky predávajúci oznámi kupujúcemu </w:t>
      </w:r>
      <w:r w:rsidR="00237470" w:rsidRPr="006A2F8C">
        <w:rPr>
          <w:rFonts w:ascii="Georgia" w:hAnsi="Georgia" w:cstheme="minorHAnsi"/>
        </w:rPr>
        <w:t>do 24 hodín</w:t>
      </w:r>
      <w:r w:rsidR="00237470" w:rsidRPr="006A0080">
        <w:rPr>
          <w:rFonts w:ascii="Georgia" w:hAnsi="Georgia" w:cstheme="minorHAnsi"/>
        </w:rPr>
        <w:t xml:space="preserve"> od doručenia objednávky spolu s informáciami o dostupnosti a termíne dodania prostredníctvom zadaného e-mailu</w:t>
      </w:r>
      <w:r w:rsidR="002B39DA" w:rsidRPr="006A0080">
        <w:rPr>
          <w:rFonts w:ascii="Georgia" w:hAnsi="Georgia" w:cstheme="minorHAnsi"/>
        </w:rPr>
        <w:t>.</w:t>
      </w:r>
      <w:r w:rsidR="00D73734" w:rsidRPr="006A0080">
        <w:rPr>
          <w:rFonts w:ascii="Georgia" w:hAnsi="Georgia" w:cstheme="minorHAnsi"/>
        </w:rPr>
        <w:t xml:space="preserve"> </w:t>
      </w:r>
      <w:r w:rsidR="002B39DA" w:rsidRPr="006A0080">
        <w:rPr>
          <w:rFonts w:ascii="Georgia" w:hAnsi="Georgia" w:cstheme="minorHAnsi"/>
        </w:rPr>
        <w:t>(</w:t>
      </w:r>
      <w:r w:rsidR="00D73734" w:rsidRPr="006A0080">
        <w:rPr>
          <w:rFonts w:ascii="Georgia" w:hAnsi="Georgia" w:cstheme="minorHAnsi"/>
        </w:rPr>
        <w:t>na vznik zmluvy však toto potvrdenie nemá vplyv</w:t>
      </w:r>
      <w:r w:rsidR="002B39DA" w:rsidRPr="006A0080">
        <w:rPr>
          <w:rFonts w:ascii="Georgia" w:hAnsi="Georgia" w:cstheme="minorHAnsi"/>
        </w:rPr>
        <w:t>)</w:t>
      </w:r>
      <w:r w:rsidR="00D73734" w:rsidRPr="006A0080">
        <w:rPr>
          <w:rFonts w:ascii="Georgia" w:hAnsi="Georgia" w:cstheme="minorHAnsi"/>
        </w:rPr>
        <w:t>.</w:t>
      </w:r>
      <w:r w:rsidR="00237470" w:rsidRPr="006A0080">
        <w:rPr>
          <w:rFonts w:ascii="Georgia" w:hAnsi="Georgia" w:cstheme="minorHAnsi"/>
        </w:rPr>
        <w:t xml:space="preserve"> Všetky potvrdené objednávky sú záväzné.</w:t>
      </w:r>
    </w:p>
    <w:p w14:paraId="480CC075" w14:textId="19328BFA" w:rsidR="00EF5641" w:rsidRPr="006A0080" w:rsidRDefault="00EF5641" w:rsidP="00F14C69">
      <w:pPr>
        <w:pStyle w:val="Odsekzoznamu"/>
        <w:numPr>
          <w:ilvl w:val="0"/>
          <w:numId w:val="2"/>
        </w:numPr>
        <w:spacing w:after="0" w:line="26" w:lineRule="atLeast"/>
        <w:ind w:left="426"/>
        <w:contextualSpacing w:val="0"/>
        <w:jc w:val="both"/>
        <w:rPr>
          <w:rFonts w:ascii="Georgia" w:hAnsi="Georgia" w:cstheme="minorHAnsi"/>
        </w:rPr>
      </w:pPr>
      <w:r w:rsidRPr="006A0080">
        <w:rPr>
          <w:rFonts w:ascii="Georgia" w:hAnsi="Georgia"/>
        </w:rPr>
        <w:t>Predávajúci má právo zrušiť objednávku v prípade, keď nie je možné zabezpečiť objednaný tovar. V takomto prípade kupujúcemu ihneď vráti uhradenú sumu v plnej výške, alebo mu ponúkne náhradný tovar, alebo iné riešenie, ak s tým kupujúci súhlasí. Predávajúci má právo zrušiť objednávku tiež v prípade, ak sa z objektívnych dôvodov nemôže skontaktovať s kupujúcim (chybne uvedené alebo neuvedené kontaktné údaje, nedostupnosť, ...).</w:t>
      </w:r>
    </w:p>
    <w:p w14:paraId="6B8FAC6F" w14:textId="75032F11" w:rsidR="00D73734" w:rsidRPr="006A0080" w:rsidRDefault="00D73734" w:rsidP="00F14C69">
      <w:pPr>
        <w:pStyle w:val="Odsekzoznamu"/>
        <w:numPr>
          <w:ilvl w:val="0"/>
          <w:numId w:val="2"/>
        </w:numPr>
        <w:spacing w:after="0" w:line="26" w:lineRule="atLeast"/>
        <w:ind w:left="426"/>
        <w:contextualSpacing w:val="0"/>
        <w:jc w:val="both"/>
        <w:rPr>
          <w:rFonts w:ascii="Georgia" w:hAnsi="Georgia" w:cstheme="minorHAnsi"/>
        </w:rPr>
      </w:pPr>
      <w:r w:rsidRPr="006A0080">
        <w:rPr>
          <w:rFonts w:ascii="Georgia" w:hAnsi="Georgia" w:cstheme="minorHAnsi"/>
        </w:rPr>
        <w:t>Vzniknutú zmluvu (vrátane ceny) možno meniť alebo rušiť len na základe dohody strán alebo zákonných dôvodov.</w:t>
      </w:r>
    </w:p>
    <w:p w14:paraId="34987458" w14:textId="7800DDF1" w:rsidR="00D73734" w:rsidRPr="006A0080" w:rsidRDefault="00D73734" w:rsidP="006A0080">
      <w:pPr>
        <w:spacing w:before="240" w:after="0" w:line="26" w:lineRule="atLeast"/>
        <w:ind w:left="426"/>
        <w:rPr>
          <w:rFonts w:ascii="Georgia" w:hAnsi="Georgia"/>
          <w:b/>
          <w:bCs/>
        </w:rPr>
      </w:pPr>
      <w:r w:rsidRPr="006A0080">
        <w:rPr>
          <w:rFonts w:ascii="Georgia" w:hAnsi="Georgia"/>
          <w:b/>
          <w:bCs/>
        </w:rPr>
        <w:t>Dodanie predmetu kúpy</w:t>
      </w:r>
      <w:r w:rsidR="00EA7B32" w:rsidRPr="006A0080">
        <w:rPr>
          <w:rFonts w:ascii="Georgia" w:hAnsi="Georgia"/>
          <w:b/>
          <w:bCs/>
        </w:rPr>
        <w:t>:</w:t>
      </w:r>
    </w:p>
    <w:p w14:paraId="78B9FDB3" w14:textId="4E49DA6D" w:rsidR="00E571AB" w:rsidRDefault="00D73734" w:rsidP="007C3EFA">
      <w:pPr>
        <w:pStyle w:val="Odsekzoznamu"/>
        <w:numPr>
          <w:ilvl w:val="0"/>
          <w:numId w:val="2"/>
        </w:numPr>
        <w:spacing w:after="0" w:line="26" w:lineRule="atLeast"/>
        <w:ind w:left="426"/>
        <w:contextualSpacing w:val="0"/>
        <w:jc w:val="both"/>
        <w:rPr>
          <w:rFonts w:ascii="Georgia" w:hAnsi="Georgia" w:cstheme="minorHAnsi"/>
        </w:rPr>
      </w:pPr>
      <w:r w:rsidRPr="006A0080">
        <w:rPr>
          <w:rFonts w:ascii="Georgia" w:hAnsi="Georgia" w:cstheme="minorHAnsi"/>
        </w:rPr>
        <w:lastRenderedPageBreak/>
        <w:t xml:space="preserve">Kúpnou zmluvou sa Predávajúci zaväzuje, že kupujúcemu odovzdá </w:t>
      </w:r>
      <w:r w:rsidR="00EF5641" w:rsidRPr="006A0080">
        <w:rPr>
          <w:rFonts w:ascii="Georgia" w:hAnsi="Georgia" w:cstheme="minorHAnsi"/>
        </w:rPr>
        <w:t>predmet kúpy, doklady, ktoré sa k nemu vzťahujú</w:t>
      </w:r>
      <w:r w:rsidRPr="006A0080">
        <w:rPr>
          <w:rFonts w:ascii="Georgia" w:hAnsi="Georgia" w:cstheme="minorHAnsi"/>
        </w:rPr>
        <w:t xml:space="preserve"> a umožní mu nadobudnúť vlastnícke právo k</w:t>
      </w:r>
      <w:r w:rsidR="00EF5641" w:rsidRPr="006A0080">
        <w:rPr>
          <w:rFonts w:ascii="Georgia" w:hAnsi="Georgia" w:cstheme="minorHAnsi"/>
        </w:rPr>
        <w:t> predmetu kúpy</w:t>
      </w:r>
      <w:r w:rsidRPr="006A0080">
        <w:rPr>
          <w:rFonts w:ascii="Georgia" w:hAnsi="Georgia" w:cstheme="minorHAnsi"/>
        </w:rPr>
        <w:t xml:space="preserve"> a Kupujúci sa zaväzuje predmet kúpy </w:t>
      </w:r>
      <w:r w:rsidR="00EF5641" w:rsidRPr="006A0080">
        <w:rPr>
          <w:rFonts w:ascii="Georgia" w:hAnsi="Georgia" w:cstheme="minorHAnsi"/>
        </w:rPr>
        <w:t>prevziať a zaplatiť kúpnu cenu. Kupujúci sa stane vlastníkom veci až po úplnom zaplatení kúpnej ceny.</w:t>
      </w:r>
    </w:p>
    <w:p w14:paraId="024D6B2E" w14:textId="77777777" w:rsidR="008F046D" w:rsidRPr="007C3EFA" w:rsidRDefault="008F046D" w:rsidP="008F046D">
      <w:pPr>
        <w:pStyle w:val="Odsekzoznamu"/>
        <w:spacing w:after="0" w:line="26" w:lineRule="atLeast"/>
        <w:ind w:left="426"/>
        <w:contextualSpacing w:val="0"/>
        <w:jc w:val="both"/>
        <w:rPr>
          <w:rFonts w:ascii="Georgia" w:hAnsi="Georgia" w:cstheme="minorHAnsi"/>
        </w:rPr>
      </w:pPr>
    </w:p>
    <w:p w14:paraId="00279ADF" w14:textId="6F341AA7" w:rsidR="00895D87" w:rsidRPr="00E571AB" w:rsidRDefault="00E571AB" w:rsidP="006A0080">
      <w:pPr>
        <w:pStyle w:val="Nadpis1"/>
        <w:spacing w:after="240" w:line="26" w:lineRule="atLeast"/>
        <w:rPr>
          <w:rFonts w:ascii="Georgia" w:hAnsi="Georgia"/>
          <w:b w:val="0"/>
          <w:bCs/>
          <w:sz w:val="24"/>
          <w:szCs w:val="24"/>
          <w:u w:val="none"/>
        </w:rPr>
      </w:pPr>
      <w:r w:rsidRPr="00E571AB">
        <w:rPr>
          <w:rFonts w:ascii="Georgia" w:hAnsi="Georgia"/>
          <w:b w:val="0"/>
          <w:bCs/>
          <w:sz w:val="24"/>
          <w:szCs w:val="24"/>
          <w:u w:val="none"/>
        </w:rPr>
        <w:t>CENA A PLATOBNÉ PODMIENKY</w:t>
      </w:r>
    </w:p>
    <w:p w14:paraId="6D3746A0" w14:textId="46CA5D65" w:rsidR="0013224C" w:rsidRPr="006A0080" w:rsidRDefault="0013224C" w:rsidP="006A0080">
      <w:pPr>
        <w:spacing w:after="0" w:line="26" w:lineRule="atLeast"/>
        <w:ind w:left="426"/>
        <w:rPr>
          <w:rFonts w:ascii="Georgia" w:hAnsi="Georgia"/>
          <w:b/>
          <w:bCs/>
        </w:rPr>
      </w:pPr>
      <w:r w:rsidRPr="006A0080">
        <w:rPr>
          <w:rFonts w:ascii="Georgia" w:hAnsi="Georgia"/>
          <w:b/>
          <w:bCs/>
        </w:rPr>
        <w:t>Cen</w:t>
      </w:r>
      <w:r w:rsidR="00A6110B" w:rsidRPr="006A0080">
        <w:rPr>
          <w:rFonts w:ascii="Georgia" w:hAnsi="Georgia"/>
          <w:b/>
          <w:bCs/>
        </w:rPr>
        <w:t>a</w:t>
      </w:r>
      <w:r w:rsidR="00EA7B32" w:rsidRPr="006A0080">
        <w:rPr>
          <w:rFonts w:ascii="Georgia" w:hAnsi="Georgia"/>
          <w:b/>
          <w:bCs/>
        </w:rPr>
        <w:t>:</w:t>
      </w:r>
    </w:p>
    <w:p w14:paraId="1E116B29" w14:textId="2EB49F77" w:rsidR="00482E7A" w:rsidRPr="00482E7A" w:rsidRDefault="00791C27" w:rsidP="00482E7A">
      <w:pPr>
        <w:pStyle w:val="Odsekzoznamu"/>
        <w:numPr>
          <w:ilvl w:val="0"/>
          <w:numId w:val="3"/>
        </w:numPr>
        <w:spacing w:line="26" w:lineRule="atLeast"/>
        <w:ind w:left="426"/>
        <w:contextualSpacing w:val="0"/>
        <w:jc w:val="both"/>
        <w:rPr>
          <w:rFonts w:ascii="Georgia" w:hAnsi="Georgia" w:cstheme="minorHAnsi"/>
        </w:rPr>
      </w:pPr>
      <w:r w:rsidRPr="005438A3">
        <w:rPr>
          <w:rFonts w:ascii="Georgia" w:hAnsi="Georgia"/>
        </w:rPr>
        <w:t>Všetky ceny sú zmluvné.</w:t>
      </w:r>
      <w:r>
        <w:rPr>
          <w:rFonts w:ascii="Georgia" w:hAnsi="Georgia"/>
        </w:rPr>
        <w:t xml:space="preserve"> Cena za produkt je </w:t>
      </w:r>
      <w:r w:rsidR="00EF4E53">
        <w:rPr>
          <w:rFonts w:ascii="Georgia" w:hAnsi="Georgia"/>
        </w:rPr>
        <w:t>stanovená na základe cenovej ponuky zaslanej Kupujúcemu na základe dopytu podľa bodu 2.1 týchto VOP</w:t>
      </w:r>
      <w:r w:rsidRPr="006A0080">
        <w:rPr>
          <w:rFonts w:ascii="Georgia" w:hAnsi="Georgia"/>
        </w:rPr>
        <w:t>. Ceny sú konečné, tzn. vrátane DPH, príp. všetkých ďalších daní a poplatkov, ktoré musí spotrebiteľ pre získanie tovaru zaplatiť, to sa netýka prípadných poplatkov za dopravné a pod., ktoré sú uvádzané osobitne a ich výška sa odvíja od voľby Kupujúceho</w:t>
      </w:r>
      <w:r w:rsidR="00482E7A" w:rsidRPr="00482E7A">
        <w:rPr>
          <w:rFonts w:ascii="Georgia" w:hAnsi="Georgia"/>
        </w:rPr>
        <w:t>.</w:t>
      </w:r>
      <w:r w:rsidR="00C5722B" w:rsidRPr="00482E7A">
        <w:rPr>
          <w:rFonts w:ascii="Georgia" w:hAnsi="Georgia"/>
        </w:rPr>
        <w:t xml:space="preserve"> </w:t>
      </w:r>
      <w:r w:rsidR="00773D9F" w:rsidRPr="00482E7A">
        <w:rPr>
          <w:rFonts w:ascii="Georgia" w:hAnsi="Georgia"/>
        </w:rPr>
        <w:t xml:space="preserve"> </w:t>
      </w:r>
    </w:p>
    <w:p w14:paraId="77E39B49" w14:textId="42D3C504" w:rsidR="0013224C" w:rsidRPr="006A0080" w:rsidRDefault="0013224C" w:rsidP="006A0080">
      <w:pPr>
        <w:pStyle w:val="Odsekzoznamu"/>
        <w:numPr>
          <w:ilvl w:val="0"/>
          <w:numId w:val="3"/>
        </w:numPr>
        <w:spacing w:line="26" w:lineRule="atLeast"/>
        <w:ind w:left="426"/>
        <w:contextualSpacing w:val="0"/>
        <w:jc w:val="both"/>
        <w:rPr>
          <w:rFonts w:ascii="Georgia" w:hAnsi="Georgia" w:cstheme="minorHAnsi"/>
        </w:rPr>
      </w:pPr>
      <w:r w:rsidRPr="006A0080">
        <w:rPr>
          <w:rFonts w:ascii="Georgia" w:hAnsi="Georgia"/>
        </w:rPr>
        <w:t>Predávajúci si vyhradzuje právo prehlásiť kúpnu zmluvu za neplatne uzatvorenú, pokiaľ došlo k zneužitiu osobných údajov, alebo z dôvodu zásahu správneho či súdneho orgánu. O takomto postupe bude Kupujúci informovaný. </w:t>
      </w:r>
    </w:p>
    <w:p w14:paraId="13F2B4E7" w14:textId="5C6DB68B" w:rsidR="0013224C" w:rsidRPr="006A0080" w:rsidRDefault="0013224C" w:rsidP="006A0080">
      <w:pPr>
        <w:spacing w:after="0" w:line="26" w:lineRule="atLeast"/>
        <w:ind w:left="426"/>
        <w:rPr>
          <w:rFonts w:ascii="Georgia" w:hAnsi="Georgia"/>
          <w:b/>
          <w:bCs/>
        </w:rPr>
      </w:pPr>
      <w:r w:rsidRPr="006A0080">
        <w:rPr>
          <w:rFonts w:ascii="Georgia" w:hAnsi="Georgia"/>
          <w:b/>
          <w:bCs/>
        </w:rPr>
        <w:t>Platobné podmienky</w:t>
      </w:r>
      <w:r w:rsidR="00EA7B32" w:rsidRPr="006A0080">
        <w:rPr>
          <w:rFonts w:ascii="Georgia" w:hAnsi="Georgia"/>
          <w:b/>
          <w:bCs/>
        </w:rPr>
        <w:t>:</w:t>
      </w:r>
    </w:p>
    <w:p w14:paraId="7E239B84" w14:textId="47ED547C" w:rsidR="0013224C" w:rsidRPr="006A0080" w:rsidRDefault="0013224C" w:rsidP="006A0080">
      <w:pPr>
        <w:pStyle w:val="Odsekzoznamu"/>
        <w:numPr>
          <w:ilvl w:val="0"/>
          <w:numId w:val="3"/>
        </w:numPr>
        <w:spacing w:after="0" w:line="26" w:lineRule="atLeast"/>
        <w:ind w:left="426"/>
        <w:contextualSpacing w:val="0"/>
        <w:jc w:val="both"/>
        <w:rPr>
          <w:rFonts w:ascii="Georgia" w:hAnsi="Georgia" w:cstheme="minorHAnsi"/>
        </w:rPr>
      </w:pPr>
      <w:r w:rsidRPr="006A0080">
        <w:rPr>
          <w:rFonts w:ascii="Georgia" w:hAnsi="Georgia" w:cstheme="minorHAnsi"/>
        </w:rPr>
        <w:t>Predávajúci akceptuje nasledujúce spôsoby platby a podmienky:</w:t>
      </w:r>
    </w:p>
    <w:p w14:paraId="781C6EFA" w14:textId="3A7F8954" w:rsidR="0013224C" w:rsidRDefault="000817BF" w:rsidP="006A0080">
      <w:pPr>
        <w:pStyle w:val="Odsekzoznamu"/>
        <w:numPr>
          <w:ilvl w:val="0"/>
          <w:numId w:val="5"/>
        </w:numPr>
        <w:spacing w:after="0" w:line="26" w:lineRule="atLeast"/>
        <w:ind w:left="426"/>
        <w:contextualSpacing w:val="0"/>
        <w:jc w:val="both"/>
        <w:rPr>
          <w:rFonts w:ascii="Georgia" w:hAnsi="Georgia" w:cstheme="minorHAnsi"/>
        </w:rPr>
      </w:pPr>
      <w:r>
        <w:rPr>
          <w:rFonts w:ascii="Georgia" w:hAnsi="Georgia" w:cstheme="minorHAnsi"/>
        </w:rPr>
        <w:t xml:space="preserve">Platba na dobierku pri doručení tovaru.  </w:t>
      </w:r>
    </w:p>
    <w:p w14:paraId="00542717" w14:textId="7C86111C" w:rsidR="00E571AB" w:rsidRDefault="00C31192" w:rsidP="007C3EFA">
      <w:pPr>
        <w:pStyle w:val="Odsekzoznamu"/>
        <w:numPr>
          <w:ilvl w:val="0"/>
          <w:numId w:val="3"/>
        </w:numPr>
        <w:spacing w:after="0" w:line="26" w:lineRule="atLeast"/>
        <w:ind w:left="426"/>
        <w:contextualSpacing w:val="0"/>
        <w:jc w:val="both"/>
        <w:rPr>
          <w:rFonts w:ascii="Georgia" w:hAnsi="Georgia" w:cstheme="minorHAnsi"/>
        </w:rPr>
      </w:pPr>
      <w:r w:rsidRPr="006A0080">
        <w:rPr>
          <w:rFonts w:ascii="Georgia" w:hAnsi="Georgia" w:cstheme="minorHAnsi"/>
        </w:rPr>
        <w:t xml:space="preserve">Platba je možná len v EUR. </w:t>
      </w:r>
      <w:r w:rsidRPr="00430DAC">
        <w:rPr>
          <w:rFonts w:ascii="Georgia" w:hAnsi="Georgia" w:cstheme="minorHAnsi"/>
        </w:rPr>
        <w:t>Predávajúci</w:t>
      </w:r>
      <w:r w:rsidR="00C67BA4" w:rsidRPr="00430DAC">
        <w:rPr>
          <w:rFonts w:ascii="Georgia" w:hAnsi="Georgia" w:cstheme="minorHAnsi"/>
        </w:rPr>
        <w:t xml:space="preserve"> </w:t>
      </w:r>
      <w:r w:rsidR="008F046D">
        <w:rPr>
          <w:rFonts w:ascii="Georgia" w:hAnsi="Georgia" w:cstheme="minorHAnsi"/>
        </w:rPr>
        <w:t xml:space="preserve">nie </w:t>
      </w:r>
      <w:r w:rsidRPr="00430DAC">
        <w:rPr>
          <w:rFonts w:ascii="Georgia" w:hAnsi="Georgia" w:cstheme="minorHAnsi"/>
        </w:rPr>
        <w:t>je platca DPH.</w:t>
      </w:r>
      <w:r w:rsidR="00AD0FEF">
        <w:rPr>
          <w:rFonts w:ascii="Georgia" w:hAnsi="Georgia" w:cstheme="minorHAnsi"/>
        </w:rPr>
        <w:t xml:space="preserve"> Všetky ceny u uvedené vrátane DPH. </w:t>
      </w:r>
    </w:p>
    <w:p w14:paraId="75C7314F" w14:textId="27FE419D" w:rsidR="007B0BD1" w:rsidRPr="008F046D" w:rsidRDefault="007238B4" w:rsidP="008F046D">
      <w:pPr>
        <w:pStyle w:val="Odsekzoznamu"/>
        <w:numPr>
          <w:ilvl w:val="0"/>
          <w:numId w:val="3"/>
        </w:numPr>
        <w:spacing w:after="0" w:line="26" w:lineRule="atLeast"/>
        <w:ind w:left="426"/>
        <w:contextualSpacing w:val="0"/>
        <w:jc w:val="both"/>
        <w:rPr>
          <w:rFonts w:ascii="Georgia" w:hAnsi="Georgia" w:cs="Times New Roman"/>
        </w:rPr>
      </w:pPr>
      <w:r w:rsidRPr="007238B4">
        <w:rPr>
          <w:rFonts w:ascii="Georgia" w:hAnsi="Georgia" w:cstheme="minorHAnsi"/>
        </w:rPr>
        <w:t xml:space="preserve">Kupujúci udelil uzavretím Zmluvy Predávajúcemu súhlas k zasielaniu daňových dokladov v elektronickej podobe, elektronickou cestou na e-mail Kupujúceho v zmysle ustanovenia § 71 ods. 1 písm. b) zákona č. 222/2004 </w:t>
      </w:r>
      <w:proofErr w:type="spellStart"/>
      <w:r w:rsidRPr="007238B4">
        <w:rPr>
          <w:rFonts w:ascii="Georgia" w:hAnsi="Georgia" w:cstheme="minorHAnsi"/>
        </w:rPr>
        <w:t>Z.z</w:t>
      </w:r>
      <w:proofErr w:type="spellEnd"/>
      <w:r w:rsidRPr="007238B4">
        <w:rPr>
          <w:rFonts w:ascii="Georgia" w:hAnsi="Georgia" w:cstheme="minorHAnsi"/>
        </w:rPr>
        <w:t xml:space="preserve"> o dani z pridanej hodnoty, v platnom znení.</w:t>
      </w:r>
      <w:r w:rsidR="008F046D">
        <w:rPr>
          <w:rFonts w:ascii="Georgia" w:hAnsi="Georgia" w:cstheme="minorHAnsi"/>
        </w:rPr>
        <w:t xml:space="preserve"> </w:t>
      </w:r>
    </w:p>
    <w:p w14:paraId="6027EB84" w14:textId="77777777" w:rsidR="008F046D" w:rsidRPr="008F046D" w:rsidRDefault="008F046D" w:rsidP="008F046D">
      <w:pPr>
        <w:pStyle w:val="Odsekzoznamu"/>
        <w:spacing w:after="0" w:line="26" w:lineRule="atLeast"/>
        <w:ind w:left="426"/>
        <w:contextualSpacing w:val="0"/>
        <w:jc w:val="both"/>
        <w:rPr>
          <w:rFonts w:ascii="Georgia" w:hAnsi="Georgia" w:cs="Times New Roman"/>
        </w:rPr>
      </w:pPr>
    </w:p>
    <w:p w14:paraId="05D8269D" w14:textId="5766DF1F" w:rsidR="00A6110B" w:rsidRPr="00E571AB" w:rsidRDefault="00E571AB" w:rsidP="006A0080">
      <w:pPr>
        <w:pStyle w:val="Nadpis1"/>
        <w:spacing w:after="240" w:line="26" w:lineRule="atLeast"/>
        <w:rPr>
          <w:rFonts w:ascii="Georgia" w:hAnsi="Georgia"/>
          <w:b w:val="0"/>
          <w:bCs/>
          <w:sz w:val="24"/>
          <w:szCs w:val="24"/>
          <w:u w:val="none"/>
        </w:rPr>
      </w:pPr>
      <w:r w:rsidRPr="00E571AB">
        <w:rPr>
          <w:rFonts w:ascii="Georgia" w:hAnsi="Georgia"/>
          <w:b w:val="0"/>
          <w:bCs/>
          <w:sz w:val="24"/>
          <w:szCs w:val="24"/>
          <w:u w:val="none"/>
        </w:rPr>
        <w:t>DORUČENIE A DODACIE PODMIENKY</w:t>
      </w:r>
    </w:p>
    <w:p w14:paraId="54E8E4E4" w14:textId="5BDB34C1" w:rsidR="00A6110B" w:rsidRPr="006A0080" w:rsidRDefault="00A6110B" w:rsidP="006A0080">
      <w:pPr>
        <w:spacing w:after="0" w:line="26" w:lineRule="atLeast"/>
        <w:ind w:left="426"/>
        <w:rPr>
          <w:rFonts w:ascii="Georgia" w:hAnsi="Georgia"/>
          <w:b/>
          <w:bCs/>
        </w:rPr>
      </w:pPr>
      <w:r w:rsidRPr="006A0080">
        <w:rPr>
          <w:rFonts w:ascii="Georgia" w:hAnsi="Georgia"/>
          <w:b/>
          <w:bCs/>
        </w:rPr>
        <w:t>Spôsoby</w:t>
      </w:r>
      <w:r w:rsidR="001368B6" w:rsidRPr="006A0080">
        <w:rPr>
          <w:rFonts w:ascii="Georgia" w:hAnsi="Georgia"/>
          <w:b/>
          <w:bCs/>
        </w:rPr>
        <w:t xml:space="preserve"> a lehoty</w:t>
      </w:r>
      <w:r w:rsidRPr="006A0080">
        <w:rPr>
          <w:rFonts w:ascii="Georgia" w:hAnsi="Georgia"/>
          <w:b/>
          <w:bCs/>
        </w:rPr>
        <w:t xml:space="preserve"> dodania</w:t>
      </w:r>
      <w:r w:rsidR="00EA7B32" w:rsidRPr="006A0080">
        <w:rPr>
          <w:rFonts w:ascii="Georgia" w:hAnsi="Georgia"/>
          <w:b/>
          <w:bCs/>
        </w:rPr>
        <w:t>:</w:t>
      </w:r>
    </w:p>
    <w:p w14:paraId="48B5BDB4" w14:textId="09A9A8BD" w:rsidR="00A6110B" w:rsidRPr="006A0080" w:rsidRDefault="00A6110B" w:rsidP="006A0080">
      <w:pPr>
        <w:pStyle w:val="Odsekzoznamu"/>
        <w:numPr>
          <w:ilvl w:val="0"/>
          <w:numId w:val="9"/>
        </w:numPr>
        <w:spacing w:after="0" w:line="26" w:lineRule="atLeast"/>
        <w:ind w:left="426"/>
        <w:jc w:val="both"/>
        <w:rPr>
          <w:rFonts w:ascii="Georgia" w:hAnsi="Georgia" w:cstheme="minorHAnsi"/>
        </w:rPr>
      </w:pPr>
      <w:r w:rsidRPr="006A0080">
        <w:rPr>
          <w:rFonts w:ascii="Georgia" w:hAnsi="Georgia" w:cstheme="minorHAnsi"/>
        </w:rPr>
        <w:t>Predávajúci zaisťuje alebo sprostredkováva nasledujúce spôsoby dodania:</w:t>
      </w:r>
    </w:p>
    <w:p w14:paraId="25CC4BB7" w14:textId="24135EBD" w:rsidR="00FB0729" w:rsidRPr="006A0080" w:rsidRDefault="00A6110B" w:rsidP="006A0080">
      <w:pPr>
        <w:pStyle w:val="Odsekzoznamu"/>
        <w:numPr>
          <w:ilvl w:val="0"/>
          <w:numId w:val="6"/>
        </w:numPr>
        <w:spacing w:line="26" w:lineRule="atLeast"/>
        <w:ind w:left="426"/>
        <w:contextualSpacing w:val="0"/>
        <w:jc w:val="both"/>
        <w:rPr>
          <w:rFonts w:ascii="Georgia" w:hAnsi="Georgia" w:cstheme="minorHAnsi"/>
        </w:rPr>
      </w:pPr>
      <w:r w:rsidRPr="006A0080">
        <w:rPr>
          <w:rFonts w:ascii="Georgia" w:hAnsi="Georgia" w:cstheme="minorHAnsi"/>
        </w:rPr>
        <w:t>zasielanie prepravnou službou</w:t>
      </w:r>
      <w:r w:rsidR="008F046D">
        <w:rPr>
          <w:rFonts w:ascii="Georgia" w:hAnsi="Georgia" w:cstheme="minorHAnsi"/>
        </w:rPr>
        <w:t>/poštovým podnikom</w:t>
      </w:r>
      <w:r w:rsidR="007238B4">
        <w:rPr>
          <w:rFonts w:ascii="Georgia" w:hAnsi="Georgia" w:cstheme="minorHAnsi"/>
        </w:rPr>
        <w:t xml:space="preserve">. </w:t>
      </w:r>
    </w:p>
    <w:p w14:paraId="1FFCFCE8" w14:textId="359E5156" w:rsidR="001368B6" w:rsidRPr="00936AE2" w:rsidRDefault="008F046D" w:rsidP="006A0080">
      <w:pPr>
        <w:pStyle w:val="Odsekzoznamu"/>
        <w:numPr>
          <w:ilvl w:val="0"/>
          <w:numId w:val="9"/>
        </w:numPr>
        <w:spacing w:after="0" w:line="26" w:lineRule="atLeast"/>
        <w:ind w:left="426"/>
        <w:jc w:val="both"/>
        <w:rPr>
          <w:rFonts w:ascii="Georgia" w:hAnsi="Georgia" w:cstheme="minorHAnsi"/>
        </w:rPr>
      </w:pPr>
      <w:r w:rsidRPr="00936AE2">
        <w:rPr>
          <w:rFonts w:ascii="Georgia" w:hAnsi="Georgia" w:cstheme="minorHAnsi"/>
        </w:rPr>
        <w:t xml:space="preserve">Dodacia lehota na tovar v ponuke je vo väčšine prípadov </w:t>
      </w:r>
      <w:r>
        <w:rPr>
          <w:rFonts w:ascii="Georgia" w:hAnsi="Georgia" w:cstheme="minorHAnsi"/>
        </w:rPr>
        <w:t>14</w:t>
      </w:r>
      <w:r w:rsidRPr="00936AE2">
        <w:rPr>
          <w:rFonts w:ascii="Georgia" w:hAnsi="Georgia" w:cstheme="minorHAnsi"/>
        </w:rPr>
        <w:t xml:space="preserve"> pracovných dní od potvrdenia objednávky, maximálne </w:t>
      </w:r>
      <w:r>
        <w:rPr>
          <w:rFonts w:ascii="Georgia" w:hAnsi="Georgia" w:cstheme="minorHAnsi"/>
        </w:rPr>
        <w:t>30</w:t>
      </w:r>
      <w:r w:rsidRPr="00936AE2">
        <w:rPr>
          <w:rFonts w:ascii="Georgia" w:hAnsi="Georgia" w:cstheme="minorHAnsi"/>
        </w:rPr>
        <w:t xml:space="preserve"> pracovných dní. Dodacia lehota sa po dohode s Kupujúcim môže meniť. O dodacej lehote, termíne dodania bude Kupujúci informovaný e-mailom alebo telefonicky. V prípade predĺženia dodacej lehoty má Kupujúci právo od zmluvy odstúpiť</w:t>
      </w:r>
      <w:r w:rsidR="009A707B">
        <w:rPr>
          <w:rFonts w:ascii="Georgia" w:hAnsi="Georgia" w:cstheme="minorHAnsi"/>
        </w:rPr>
        <w:t xml:space="preserve"> </w:t>
      </w:r>
      <w:proofErr w:type="spellStart"/>
      <w:r w:rsidR="009A707B">
        <w:rPr>
          <w:rFonts w:ascii="Georgia" w:hAnsi="Georgia" w:cstheme="minorHAnsi"/>
        </w:rPr>
        <w:t>podla</w:t>
      </w:r>
      <w:proofErr w:type="spellEnd"/>
      <w:r w:rsidR="009A707B">
        <w:rPr>
          <w:rFonts w:ascii="Georgia" w:hAnsi="Georgia" w:cstheme="minorHAnsi"/>
        </w:rPr>
        <w:t xml:space="preserve"> podmienok stanovených v týchto VOP</w:t>
      </w:r>
      <w:r w:rsidR="00AF0122" w:rsidRPr="00936AE2">
        <w:rPr>
          <w:rFonts w:ascii="Georgia" w:hAnsi="Georgia" w:cstheme="minorHAnsi"/>
        </w:rPr>
        <w:t>.</w:t>
      </w:r>
    </w:p>
    <w:p w14:paraId="6BF40E1D" w14:textId="77777777" w:rsidR="00A6110B" w:rsidRPr="006A0080" w:rsidRDefault="00A6110B" w:rsidP="006A0080">
      <w:pPr>
        <w:pStyle w:val="Odsekzoznamu"/>
        <w:spacing w:after="0" w:line="26" w:lineRule="atLeast"/>
        <w:ind w:left="426"/>
        <w:contextualSpacing w:val="0"/>
        <w:jc w:val="both"/>
        <w:rPr>
          <w:rFonts w:ascii="Georgia" w:hAnsi="Georgia" w:cstheme="minorHAnsi"/>
        </w:rPr>
      </w:pPr>
    </w:p>
    <w:p w14:paraId="5C2E320C" w14:textId="7ED210CB" w:rsidR="00A6110B" w:rsidRPr="006A0080" w:rsidRDefault="00A6110B" w:rsidP="006A0080">
      <w:pPr>
        <w:spacing w:after="0" w:line="26" w:lineRule="atLeast"/>
        <w:ind w:left="426"/>
        <w:rPr>
          <w:rFonts w:ascii="Georgia" w:hAnsi="Georgia"/>
          <w:b/>
          <w:bCs/>
        </w:rPr>
      </w:pPr>
      <w:r w:rsidRPr="006A0080">
        <w:rPr>
          <w:rFonts w:ascii="Georgia" w:hAnsi="Georgia"/>
          <w:b/>
          <w:bCs/>
        </w:rPr>
        <w:t>Ostatné dojednania</w:t>
      </w:r>
      <w:r w:rsidR="00EA7B32" w:rsidRPr="006A0080">
        <w:rPr>
          <w:rFonts w:ascii="Georgia" w:hAnsi="Georgia"/>
          <w:b/>
          <w:bCs/>
        </w:rPr>
        <w:t>:</w:t>
      </w:r>
    </w:p>
    <w:p w14:paraId="10360C8B" w14:textId="390C883D" w:rsidR="00A6110B" w:rsidRPr="006A0080" w:rsidRDefault="00A6110B" w:rsidP="006A0080">
      <w:pPr>
        <w:pStyle w:val="Odsekzoznamu"/>
        <w:numPr>
          <w:ilvl w:val="0"/>
          <w:numId w:val="9"/>
        </w:numPr>
        <w:spacing w:line="26" w:lineRule="atLeast"/>
        <w:ind w:left="426"/>
        <w:contextualSpacing w:val="0"/>
        <w:jc w:val="both"/>
        <w:rPr>
          <w:rFonts w:ascii="Georgia" w:hAnsi="Georgia" w:cstheme="minorHAnsi"/>
        </w:rPr>
      </w:pPr>
      <w:r w:rsidRPr="006A0080">
        <w:rPr>
          <w:rFonts w:ascii="Georgia" w:hAnsi="Georgia" w:cstheme="minorHAnsi"/>
        </w:rPr>
        <w:t>Miesto odberu/doručenia tovaru je stanovené</w:t>
      </w:r>
      <w:r w:rsidR="00687F33" w:rsidRPr="006A0080">
        <w:rPr>
          <w:rFonts w:ascii="Georgia" w:hAnsi="Georgia" w:cstheme="minorHAnsi"/>
        </w:rPr>
        <w:t xml:space="preserve"> na základe objednávky Kupujúcim. Za splnenie záväzku Predávajúceho v zmysle bodu 2.5 VOP sa považuje dodanie tovaru na určené miesto odberu/doručenia.</w:t>
      </w:r>
    </w:p>
    <w:p w14:paraId="30D36301" w14:textId="4A519273" w:rsidR="00687F33" w:rsidRPr="006A0080" w:rsidRDefault="001368B6" w:rsidP="006A0080">
      <w:pPr>
        <w:pStyle w:val="Odsekzoznamu"/>
        <w:numPr>
          <w:ilvl w:val="0"/>
          <w:numId w:val="9"/>
        </w:numPr>
        <w:spacing w:line="26" w:lineRule="atLeast"/>
        <w:ind w:left="426"/>
        <w:contextualSpacing w:val="0"/>
        <w:jc w:val="both"/>
        <w:rPr>
          <w:rFonts w:ascii="Georgia" w:hAnsi="Georgia" w:cstheme="minorHAnsi"/>
        </w:rPr>
      </w:pPr>
      <w:r w:rsidRPr="006A0080">
        <w:rPr>
          <w:rFonts w:ascii="Georgia" w:hAnsi="Georgia" w:cstheme="minorHAnsi"/>
        </w:rPr>
        <w:t>Ak z povahy veci alebo ak nie je dohodnuté, ako má byť vec zabalená predávajúci vec zabalí podľa zvyklostí, ak nie sú zvyklosti, potom spôsobom potrebným na uchovanie veci a jej ochranu. Rovnakým spôsobom zaobstará Predávajúci vec na prepravu.</w:t>
      </w:r>
      <w:r w:rsidR="00687F33" w:rsidRPr="006A0080">
        <w:rPr>
          <w:rFonts w:ascii="Georgia" w:hAnsi="Georgia" w:cstheme="minorHAnsi"/>
        </w:rPr>
        <w:t xml:space="preserve"> Kupujúci je povinný pri preberaní </w:t>
      </w:r>
      <w:r w:rsidR="00687F33" w:rsidRPr="006C7EB1">
        <w:rPr>
          <w:rFonts w:ascii="Georgia" w:hAnsi="Georgia" w:cstheme="minorHAnsi"/>
        </w:rPr>
        <w:t>tovaru skontrolovať neporušenosť zásielky</w:t>
      </w:r>
      <w:r w:rsidRPr="006C7EB1">
        <w:rPr>
          <w:rFonts w:ascii="Georgia" w:hAnsi="Georgia" w:cstheme="minorHAnsi"/>
        </w:rPr>
        <w:t xml:space="preserve"> a jej úplnosť</w:t>
      </w:r>
      <w:r w:rsidR="00687F33" w:rsidRPr="006C7EB1">
        <w:rPr>
          <w:rFonts w:ascii="Georgia" w:hAnsi="Georgia" w:cstheme="minorHAnsi"/>
        </w:rPr>
        <w:t>.</w:t>
      </w:r>
      <w:r w:rsidR="00687F33" w:rsidRPr="006A0080">
        <w:rPr>
          <w:rFonts w:ascii="Georgia" w:hAnsi="Georgia" w:cstheme="minorHAnsi"/>
        </w:rPr>
        <w:t xml:space="preserve"> Tovar sa považuje za prevzatý kupujúcim od doby, kedy tento potvrdí prevzatie tovaru.</w:t>
      </w:r>
    </w:p>
    <w:p w14:paraId="28C856D7" w14:textId="68472E30" w:rsidR="00E571AB" w:rsidRPr="007C3EFA" w:rsidRDefault="00687F33" w:rsidP="007C3EFA">
      <w:pPr>
        <w:pStyle w:val="Odsekzoznamu"/>
        <w:numPr>
          <w:ilvl w:val="0"/>
          <w:numId w:val="9"/>
        </w:numPr>
        <w:spacing w:after="0" w:line="26" w:lineRule="atLeast"/>
        <w:ind w:left="426"/>
        <w:contextualSpacing w:val="0"/>
        <w:jc w:val="both"/>
        <w:rPr>
          <w:rFonts w:ascii="Georgia" w:hAnsi="Georgia" w:cstheme="minorHAnsi"/>
        </w:rPr>
      </w:pPr>
      <w:r w:rsidRPr="006A0080">
        <w:rPr>
          <w:rFonts w:ascii="Georgia" w:hAnsi="Georgia" w:cstheme="minorHAnsi"/>
        </w:rPr>
        <w:t xml:space="preserve">V prípade zásahu vyššej moci, výpadku informačného systému, Predávajúci nenesie zodpovednosť za oneskorené dodanie tovaru. Predávajúci nenesie zodpovednosť za </w:t>
      </w:r>
      <w:r w:rsidR="001368B6" w:rsidRPr="006A0080">
        <w:rPr>
          <w:rFonts w:ascii="Georgia" w:hAnsi="Georgia" w:cstheme="minorHAnsi"/>
        </w:rPr>
        <w:t>oneskorené dodanie a poškodenie tovaru zavinené prepravcom. Takéto prípady rieši predávajúci dodaním nového tovaru kupujúcemu po zaplatení všetkých škôd prepravcom.</w:t>
      </w:r>
    </w:p>
    <w:p w14:paraId="4889EE6D" w14:textId="51D5E802" w:rsidR="00AF0122" w:rsidRPr="00E571AB" w:rsidRDefault="00E571AB" w:rsidP="006A0080">
      <w:pPr>
        <w:pStyle w:val="Nadpis1"/>
        <w:spacing w:after="240" w:line="26" w:lineRule="atLeast"/>
        <w:rPr>
          <w:rStyle w:val="Zvraznenodkaz"/>
          <w:rFonts w:ascii="Georgia" w:hAnsi="Georgia"/>
          <w:smallCaps w:val="0"/>
          <w:color w:val="auto"/>
          <w:spacing w:val="0"/>
          <w:sz w:val="24"/>
          <w:szCs w:val="24"/>
          <w:u w:val="none"/>
        </w:rPr>
      </w:pPr>
      <w:r w:rsidRPr="00E571AB">
        <w:rPr>
          <w:rStyle w:val="Zvraznenodkaz"/>
          <w:rFonts w:ascii="Georgia" w:hAnsi="Georgia"/>
          <w:smallCaps w:val="0"/>
          <w:color w:val="auto"/>
          <w:spacing w:val="0"/>
          <w:sz w:val="24"/>
          <w:szCs w:val="24"/>
          <w:u w:val="none"/>
        </w:rPr>
        <w:t>ODSTÚPENIE OD ZMLUVY</w:t>
      </w:r>
    </w:p>
    <w:p w14:paraId="3DE64A9C" w14:textId="20D5D7F4" w:rsidR="00AF0122" w:rsidRPr="006A0080" w:rsidRDefault="00AF0122" w:rsidP="006A0080">
      <w:pPr>
        <w:spacing w:after="0" w:line="26" w:lineRule="atLeast"/>
        <w:ind w:left="426"/>
        <w:rPr>
          <w:rFonts w:ascii="Georgia" w:hAnsi="Georgia"/>
          <w:b/>
          <w:bCs/>
        </w:rPr>
      </w:pPr>
      <w:r w:rsidRPr="006A0080">
        <w:rPr>
          <w:rFonts w:ascii="Georgia" w:hAnsi="Georgia"/>
          <w:b/>
          <w:bCs/>
        </w:rPr>
        <w:t>Odstúpenie od zmluvy-spotrebiteľ</w:t>
      </w:r>
      <w:r w:rsidR="00EA7B32" w:rsidRPr="006A0080">
        <w:rPr>
          <w:rFonts w:ascii="Georgia" w:hAnsi="Georgia"/>
          <w:b/>
          <w:bCs/>
        </w:rPr>
        <w:t>:</w:t>
      </w:r>
    </w:p>
    <w:p w14:paraId="75613E03" w14:textId="2B26EE0B" w:rsidR="00AF0122" w:rsidRPr="006A0080" w:rsidRDefault="00C1536D" w:rsidP="006A0080">
      <w:pPr>
        <w:pStyle w:val="Odsekzoznamu"/>
        <w:numPr>
          <w:ilvl w:val="0"/>
          <w:numId w:val="10"/>
        </w:numPr>
        <w:spacing w:after="0" w:line="26" w:lineRule="atLeast"/>
        <w:ind w:left="426"/>
        <w:contextualSpacing w:val="0"/>
        <w:jc w:val="both"/>
        <w:rPr>
          <w:rFonts w:ascii="Georgia" w:hAnsi="Georgia" w:cstheme="minorHAnsi"/>
        </w:rPr>
      </w:pPr>
      <w:r w:rsidRPr="006A0080">
        <w:rPr>
          <w:rFonts w:ascii="Georgia" w:hAnsi="Georgia" w:cstheme="minorHAnsi"/>
        </w:rPr>
        <w:lastRenderedPageBreak/>
        <w:t xml:space="preserve">Kupujúci má právo v súlade s § 7 zákona č. 102/2014 Z. z. od zmluvy odstúpiť v prípade zmluvy uzavretej na diaľku mimo prevádzkových priestorov predávajúceho do 14 kalendárnych dní odo dňa prevzatia tovaru alebo od uzavretia zmluvy o poskytnutí služby. V uvedenej lehote je nevyhnutné o uplatnení práva na odstúpenie od zmluvy informovať Predávajúceho </w:t>
      </w:r>
      <w:r w:rsidR="002D1DCD" w:rsidRPr="006A0080">
        <w:rPr>
          <w:rFonts w:ascii="Georgia" w:hAnsi="Georgia" w:cstheme="minorHAnsi"/>
        </w:rPr>
        <w:t>spolu s informáciami potrebnými k vybaveniu</w:t>
      </w:r>
      <w:r w:rsidRPr="006A0080">
        <w:rPr>
          <w:rFonts w:ascii="Georgia" w:hAnsi="Georgia" w:cstheme="minorHAnsi"/>
        </w:rPr>
        <w:t>:</w:t>
      </w:r>
    </w:p>
    <w:p w14:paraId="19ADCBAD" w14:textId="0467B50C" w:rsidR="00C1536D" w:rsidRPr="006A0080" w:rsidRDefault="00C1536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 xml:space="preserve">Číslo objednávky (variabilný </w:t>
      </w:r>
      <w:r w:rsidR="002D1DCD" w:rsidRPr="006A0080">
        <w:rPr>
          <w:rFonts w:ascii="Georgia" w:hAnsi="Georgia" w:cstheme="minorHAnsi"/>
        </w:rPr>
        <w:t>symbol)</w:t>
      </w:r>
    </w:p>
    <w:p w14:paraId="40CC523B" w14:textId="19B93DB2" w:rsidR="002D1DCD" w:rsidRPr="006A0080" w:rsidRDefault="002D1DC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Popis tovaru</w:t>
      </w:r>
    </w:p>
    <w:p w14:paraId="19994E66" w14:textId="3245F4C7" w:rsidR="002D1DCD" w:rsidRPr="006A0080" w:rsidRDefault="002D1DC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Dátum prevzatia tovaru</w:t>
      </w:r>
    </w:p>
    <w:p w14:paraId="4BDFD04C" w14:textId="2AD165EB" w:rsidR="002D1DCD" w:rsidRPr="006A0080" w:rsidRDefault="002D1DC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Meno a priezvisko spotrebiteľa</w:t>
      </w:r>
    </w:p>
    <w:p w14:paraId="3E3FBA91" w14:textId="7CAAEF26" w:rsidR="002D1DCD" w:rsidRPr="006A0080" w:rsidRDefault="002D1DC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Adresa spotrebiteľa</w:t>
      </w:r>
    </w:p>
    <w:p w14:paraId="660A7AEE" w14:textId="7280A250" w:rsidR="002D1DCD" w:rsidRPr="006A0080" w:rsidRDefault="002D1DCD" w:rsidP="006A0080">
      <w:pPr>
        <w:pStyle w:val="Odsekzoznamu"/>
        <w:numPr>
          <w:ilvl w:val="0"/>
          <w:numId w:val="7"/>
        </w:numPr>
        <w:spacing w:after="0" w:line="26" w:lineRule="atLeast"/>
        <w:ind w:left="426"/>
        <w:contextualSpacing w:val="0"/>
        <w:jc w:val="both"/>
        <w:rPr>
          <w:rFonts w:ascii="Georgia" w:hAnsi="Georgia" w:cstheme="minorHAnsi"/>
        </w:rPr>
      </w:pPr>
      <w:r w:rsidRPr="006A0080">
        <w:rPr>
          <w:rFonts w:ascii="Georgia" w:hAnsi="Georgia" w:cstheme="minorHAnsi"/>
        </w:rPr>
        <w:t xml:space="preserve">Číslo účtu a kód banky (IBAN) pre vrátenie platby </w:t>
      </w:r>
    </w:p>
    <w:p w14:paraId="129EDA4A" w14:textId="6E458240" w:rsidR="00C119CA" w:rsidRPr="006A0080" w:rsidRDefault="002D1DCD" w:rsidP="006A0080">
      <w:pPr>
        <w:pStyle w:val="Odsekzoznamu"/>
        <w:numPr>
          <w:ilvl w:val="0"/>
          <w:numId w:val="7"/>
        </w:numPr>
        <w:spacing w:line="26" w:lineRule="atLeast"/>
        <w:ind w:left="426"/>
        <w:contextualSpacing w:val="0"/>
        <w:jc w:val="both"/>
        <w:rPr>
          <w:rFonts w:ascii="Georgia" w:hAnsi="Georgia" w:cstheme="minorHAnsi"/>
        </w:rPr>
      </w:pPr>
      <w:r w:rsidRPr="006A0080">
        <w:rPr>
          <w:rFonts w:ascii="Georgia" w:hAnsi="Georgia" w:cstheme="minorHAnsi"/>
        </w:rPr>
        <w:t>Dôvod odstúpenia (nepovinné)</w:t>
      </w:r>
    </w:p>
    <w:p w14:paraId="18888ACF" w14:textId="63C18882" w:rsidR="00136B2E" w:rsidRPr="006A0080" w:rsidRDefault="00136B2E" w:rsidP="006A0080">
      <w:pPr>
        <w:spacing w:line="26" w:lineRule="atLeast"/>
        <w:ind w:left="426"/>
        <w:rPr>
          <w:rFonts w:ascii="Georgia" w:hAnsi="Georgia"/>
          <w:i/>
          <w:iCs/>
        </w:rPr>
      </w:pPr>
      <w:r w:rsidRPr="006A0080">
        <w:rPr>
          <w:rFonts w:ascii="Georgia" w:hAnsi="Georgia"/>
          <w:i/>
          <w:iCs/>
        </w:rPr>
        <w:t xml:space="preserve">Formulár na odstúpenie od zmluvy určený pre spotrebiteľov nájdete tu: </w:t>
      </w:r>
    </w:p>
    <w:tbl>
      <w:tblPr>
        <w:tblStyle w:val="Mriekatabuky"/>
        <w:tblW w:w="9213" w:type="dxa"/>
        <w:tblInd w:w="421" w:type="dxa"/>
        <w:tblLook w:val="04A0" w:firstRow="1" w:lastRow="0" w:firstColumn="1" w:lastColumn="0" w:noHBand="0" w:noVBand="1"/>
      </w:tblPr>
      <w:tblGrid>
        <w:gridCol w:w="3543"/>
        <w:gridCol w:w="5670"/>
      </w:tblGrid>
      <w:tr w:rsidR="0059799C" w:rsidRPr="006A0080" w14:paraId="42F9508C" w14:textId="77777777" w:rsidTr="00FB0729">
        <w:tc>
          <w:tcPr>
            <w:tcW w:w="9213" w:type="dxa"/>
            <w:gridSpan w:val="2"/>
          </w:tcPr>
          <w:p w14:paraId="64AC68F4" w14:textId="77777777" w:rsidR="0059799C" w:rsidRPr="006A0080" w:rsidRDefault="0059799C" w:rsidP="006A0080">
            <w:pPr>
              <w:spacing w:line="26" w:lineRule="atLeast"/>
              <w:ind w:left="37"/>
              <w:rPr>
                <w:rFonts w:ascii="Georgia" w:hAnsi="Georgia"/>
              </w:rPr>
            </w:pPr>
            <w:r w:rsidRPr="006A0080">
              <w:rPr>
                <w:rFonts w:ascii="Georgia" w:hAnsi="Georgia"/>
              </w:rPr>
              <w:t>VZOROVÝ FORMULÁR NA ODSTÚPENIE OD ZMLUVY</w:t>
            </w:r>
          </w:p>
          <w:p w14:paraId="454353F9" w14:textId="77777777" w:rsidR="0059799C" w:rsidRPr="006A0080" w:rsidRDefault="0059799C" w:rsidP="006A0080">
            <w:pPr>
              <w:spacing w:line="26" w:lineRule="atLeast"/>
              <w:ind w:left="37"/>
              <w:rPr>
                <w:rFonts w:ascii="Georgia" w:hAnsi="Georgia"/>
              </w:rPr>
            </w:pPr>
            <w:r w:rsidRPr="006A0080">
              <w:rPr>
                <w:rFonts w:ascii="Georgia" w:hAnsi="Georgia"/>
              </w:rPr>
              <w:t>(vyplňte a zašlite tento formulár len v prípade, že si želáte odstúpiť od zmluvy)</w:t>
            </w:r>
          </w:p>
        </w:tc>
      </w:tr>
      <w:tr w:rsidR="0059799C" w:rsidRPr="006A0080" w14:paraId="5D381021" w14:textId="77777777" w:rsidTr="00FB0729">
        <w:tc>
          <w:tcPr>
            <w:tcW w:w="3543" w:type="dxa"/>
          </w:tcPr>
          <w:p w14:paraId="7193E392" w14:textId="77777777" w:rsidR="0059799C" w:rsidRPr="006930DB" w:rsidRDefault="0059799C" w:rsidP="006A0080">
            <w:pPr>
              <w:spacing w:line="26" w:lineRule="atLeast"/>
              <w:ind w:left="37"/>
              <w:rPr>
                <w:rFonts w:ascii="Georgia" w:hAnsi="Georgia"/>
              </w:rPr>
            </w:pPr>
            <w:r w:rsidRPr="006930DB">
              <w:rPr>
                <w:rFonts w:ascii="Georgia" w:hAnsi="Georgia"/>
              </w:rPr>
              <w:t>KOMU:</w:t>
            </w:r>
          </w:p>
        </w:tc>
        <w:tc>
          <w:tcPr>
            <w:tcW w:w="5670" w:type="dxa"/>
          </w:tcPr>
          <w:p w14:paraId="518E5AA3" w14:textId="6EC9F563" w:rsidR="0059799C" w:rsidRPr="006930DB" w:rsidRDefault="0060519D" w:rsidP="006A0080">
            <w:pPr>
              <w:spacing w:line="26" w:lineRule="atLeast"/>
              <w:ind w:left="37"/>
              <w:rPr>
                <w:rFonts w:ascii="Georgia" w:hAnsi="Georgia"/>
                <w:b/>
              </w:rPr>
            </w:pPr>
            <w:r>
              <w:rPr>
                <w:rFonts w:ascii="Georgia" w:hAnsi="Georgia" w:cs="Arial"/>
                <w:b/>
                <w:bCs/>
              </w:rPr>
              <w:t xml:space="preserve">Ladislav </w:t>
            </w:r>
            <w:proofErr w:type="spellStart"/>
            <w:r>
              <w:rPr>
                <w:rFonts w:ascii="Georgia" w:hAnsi="Georgia" w:cs="Arial"/>
                <w:b/>
                <w:bCs/>
              </w:rPr>
              <w:t>Hruškovič</w:t>
            </w:r>
            <w:proofErr w:type="spellEnd"/>
            <w:r w:rsidRPr="007C64D4">
              <w:rPr>
                <w:rFonts w:ascii="Georgia" w:hAnsi="Georgia" w:cs="Arial"/>
              </w:rPr>
              <w:t xml:space="preserve"> so sídlom</w:t>
            </w:r>
            <w:r>
              <w:rPr>
                <w:rFonts w:ascii="Georgia" w:hAnsi="Georgia" w:cs="Arial"/>
              </w:rPr>
              <w:t xml:space="preserve"> </w:t>
            </w:r>
            <w:r w:rsidRPr="00544295">
              <w:rPr>
                <w:rFonts w:ascii="Georgia" w:hAnsi="Georgia" w:cs="Arial"/>
              </w:rPr>
              <w:t>Za Múrom 407/19</w:t>
            </w:r>
            <w:r>
              <w:rPr>
                <w:rFonts w:ascii="Georgia" w:hAnsi="Georgia" w:cs="Arial"/>
              </w:rPr>
              <w:t xml:space="preserve">, </w:t>
            </w:r>
            <w:r w:rsidRPr="00544295">
              <w:rPr>
                <w:rFonts w:ascii="Georgia" w:hAnsi="Georgia" w:cs="Arial"/>
              </w:rPr>
              <w:t>93505</w:t>
            </w:r>
            <w:r>
              <w:rPr>
                <w:rFonts w:ascii="Georgia" w:hAnsi="Georgia" w:cs="Arial"/>
              </w:rPr>
              <w:t xml:space="preserve"> </w:t>
            </w:r>
            <w:r w:rsidRPr="00544295">
              <w:rPr>
                <w:rFonts w:ascii="Georgia" w:hAnsi="Georgia" w:cs="Arial"/>
              </w:rPr>
              <w:t>Pukanec</w:t>
            </w:r>
            <w:r w:rsidRPr="007C64D4">
              <w:rPr>
                <w:rFonts w:ascii="Georgia" w:hAnsi="Georgia" w:cs="Arial"/>
              </w:rPr>
              <w:t>, Slovenská republika</w:t>
            </w:r>
          </w:p>
        </w:tc>
      </w:tr>
      <w:tr w:rsidR="00A45EF6" w:rsidRPr="006A0080" w14:paraId="272F6D20" w14:textId="77777777" w:rsidTr="00A45EF6">
        <w:trPr>
          <w:trHeight w:val="421"/>
        </w:trPr>
        <w:tc>
          <w:tcPr>
            <w:tcW w:w="3543" w:type="dxa"/>
          </w:tcPr>
          <w:p w14:paraId="5A3CF682" w14:textId="77777777" w:rsidR="00A45EF6" w:rsidRPr="006A0080" w:rsidRDefault="00A45EF6" w:rsidP="006A0080">
            <w:pPr>
              <w:spacing w:line="26" w:lineRule="atLeast"/>
              <w:ind w:left="37"/>
              <w:rPr>
                <w:rFonts w:ascii="Georgia" w:hAnsi="Georgia"/>
              </w:rPr>
            </w:pPr>
            <w:r w:rsidRPr="006A0080">
              <w:rPr>
                <w:rFonts w:ascii="Georgia" w:hAnsi="Georgia"/>
              </w:rPr>
              <w:t>Meno a priezvisko spotrebiteľa *:</w:t>
            </w:r>
          </w:p>
        </w:tc>
        <w:tc>
          <w:tcPr>
            <w:tcW w:w="5670" w:type="dxa"/>
          </w:tcPr>
          <w:p w14:paraId="6FC9AE45" w14:textId="55064EEB" w:rsidR="00A45EF6" w:rsidRPr="006A0080" w:rsidRDefault="00A45EF6" w:rsidP="006A0080">
            <w:pPr>
              <w:spacing w:line="26" w:lineRule="atLeast"/>
              <w:ind w:left="37"/>
              <w:rPr>
                <w:rFonts w:ascii="Georgia" w:hAnsi="Georgia"/>
              </w:rPr>
            </w:pPr>
          </w:p>
        </w:tc>
      </w:tr>
      <w:tr w:rsidR="00A45EF6" w:rsidRPr="006A0080" w14:paraId="60D34C93" w14:textId="77777777" w:rsidTr="00033FF4">
        <w:trPr>
          <w:trHeight w:val="703"/>
        </w:trPr>
        <w:tc>
          <w:tcPr>
            <w:tcW w:w="3543" w:type="dxa"/>
          </w:tcPr>
          <w:p w14:paraId="3087B762" w14:textId="5E6F5694" w:rsidR="00A45EF6" w:rsidRPr="006A0080" w:rsidRDefault="00A45EF6" w:rsidP="006A0080">
            <w:pPr>
              <w:spacing w:line="26" w:lineRule="atLeast"/>
              <w:ind w:left="37"/>
              <w:rPr>
                <w:rFonts w:ascii="Georgia" w:hAnsi="Georgia"/>
              </w:rPr>
            </w:pPr>
            <w:r w:rsidRPr="006A0080">
              <w:rPr>
                <w:rFonts w:ascii="Georgia" w:hAnsi="Georgia"/>
              </w:rPr>
              <w:t>Adresa spotrebiteľa *:</w:t>
            </w:r>
          </w:p>
        </w:tc>
        <w:tc>
          <w:tcPr>
            <w:tcW w:w="5670" w:type="dxa"/>
          </w:tcPr>
          <w:p w14:paraId="61930929" w14:textId="77777777" w:rsidR="00A45EF6" w:rsidRPr="006A0080" w:rsidRDefault="00A45EF6" w:rsidP="006A0080">
            <w:pPr>
              <w:spacing w:line="26" w:lineRule="atLeast"/>
              <w:ind w:left="37"/>
              <w:rPr>
                <w:rFonts w:ascii="Georgia" w:hAnsi="Georgia"/>
              </w:rPr>
            </w:pPr>
          </w:p>
        </w:tc>
      </w:tr>
      <w:tr w:rsidR="0059799C" w:rsidRPr="006A0080" w14:paraId="49328753" w14:textId="77777777" w:rsidTr="00A45EF6">
        <w:trPr>
          <w:trHeight w:val="987"/>
        </w:trPr>
        <w:tc>
          <w:tcPr>
            <w:tcW w:w="3543" w:type="dxa"/>
          </w:tcPr>
          <w:p w14:paraId="03BCD7B5" w14:textId="77777777" w:rsidR="0059799C" w:rsidRPr="006A0080" w:rsidRDefault="0059799C" w:rsidP="006A0080">
            <w:pPr>
              <w:spacing w:line="26" w:lineRule="atLeast"/>
              <w:ind w:left="37"/>
              <w:rPr>
                <w:rFonts w:ascii="Georgia" w:hAnsi="Georgia"/>
              </w:rPr>
            </w:pPr>
            <w:r w:rsidRPr="006A0080">
              <w:rPr>
                <w:rFonts w:ascii="Georgia" w:hAnsi="Georgia"/>
              </w:rPr>
              <w:t>Týmto oznamujem, že odstupujem</w:t>
            </w:r>
            <w:r w:rsidR="00A45EF6" w:rsidRPr="006A0080">
              <w:rPr>
                <w:rFonts w:ascii="Georgia" w:hAnsi="Georgia"/>
              </w:rPr>
              <w:t xml:space="preserve"> </w:t>
            </w:r>
            <w:r w:rsidRPr="006A0080">
              <w:rPr>
                <w:rFonts w:ascii="Georgia" w:hAnsi="Georgia"/>
              </w:rPr>
              <w:t>od zmluvy na tento tovar</w:t>
            </w:r>
            <w:r w:rsidR="00A45EF6" w:rsidRPr="006A0080">
              <w:rPr>
                <w:rFonts w:ascii="Georgia" w:hAnsi="Georgia"/>
              </w:rPr>
              <w:t>*:</w:t>
            </w:r>
          </w:p>
          <w:p w14:paraId="4ACFB7ED" w14:textId="7EABDEA4" w:rsidR="00A45EF6" w:rsidRPr="006A0080" w:rsidRDefault="00A45EF6" w:rsidP="006A0080">
            <w:pPr>
              <w:spacing w:line="26" w:lineRule="atLeast"/>
              <w:ind w:left="37"/>
              <w:rPr>
                <w:rFonts w:ascii="Georgia" w:hAnsi="Georgia"/>
              </w:rPr>
            </w:pPr>
            <w:r w:rsidRPr="006A0080">
              <w:rPr>
                <w:rFonts w:ascii="Georgia" w:hAnsi="Georgia"/>
              </w:rPr>
              <w:t>Popis tovaru (výrobné číslo):</w:t>
            </w:r>
          </w:p>
        </w:tc>
        <w:tc>
          <w:tcPr>
            <w:tcW w:w="5670" w:type="dxa"/>
          </w:tcPr>
          <w:p w14:paraId="1DCFD531" w14:textId="77777777" w:rsidR="0059799C" w:rsidRPr="006A0080" w:rsidRDefault="0059799C" w:rsidP="006A0080">
            <w:pPr>
              <w:spacing w:line="26" w:lineRule="atLeast"/>
              <w:ind w:left="37"/>
              <w:rPr>
                <w:rFonts w:ascii="Georgia" w:hAnsi="Georgia"/>
              </w:rPr>
            </w:pPr>
          </w:p>
        </w:tc>
      </w:tr>
      <w:tr w:rsidR="00136B2E" w:rsidRPr="006A0080" w14:paraId="1D272690" w14:textId="77777777" w:rsidTr="00FB0729">
        <w:trPr>
          <w:trHeight w:val="547"/>
        </w:trPr>
        <w:tc>
          <w:tcPr>
            <w:tcW w:w="3543" w:type="dxa"/>
          </w:tcPr>
          <w:p w14:paraId="13204020" w14:textId="504E9EEE" w:rsidR="00136B2E" w:rsidRPr="006A0080" w:rsidRDefault="00136B2E" w:rsidP="006A0080">
            <w:pPr>
              <w:spacing w:line="26" w:lineRule="atLeast"/>
              <w:ind w:left="37"/>
              <w:rPr>
                <w:rFonts w:ascii="Georgia" w:hAnsi="Georgia"/>
              </w:rPr>
            </w:pPr>
            <w:r w:rsidRPr="006A0080">
              <w:rPr>
                <w:rFonts w:ascii="Georgia" w:hAnsi="Georgia"/>
              </w:rPr>
              <w:t>Číslo objednávky* (variabilný symbol):</w:t>
            </w:r>
          </w:p>
        </w:tc>
        <w:tc>
          <w:tcPr>
            <w:tcW w:w="5670" w:type="dxa"/>
          </w:tcPr>
          <w:p w14:paraId="5748C129" w14:textId="77777777" w:rsidR="00136B2E" w:rsidRPr="006A0080" w:rsidRDefault="00136B2E" w:rsidP="006A0080">
            <w:pPr>
              <w:spacing w:line="26" w:lineRule="atLeast"/>
              <w:ind w:left="37"/>
              <w:rPr>
                <w:rFonts w:ascii="Georgia" w:hAnsi="Georgia"/>
              </w:rPr>
            </w:pPr>
          </w:p>
        </w:tc>
      </w:tr>
      <w:tr w:rsidR="0059799C" w:rsidRPr="006A0080" w14:paraId="61E2EA2F" w14:textId="77777777" w:rsidTr="002D73AE">
        <w:trPr>
          <w:trHeight w:val="423"/>
        </w:trPr>
        <w:tc>
          <w:tcPr>
            <w:tcW w:w="3543" w:type="dxa"/>
          </w:tcPr>
          <w:p w14:paraId="327E62C8" w14:textId="1B702458" w:rsidR="0059799C" w:rsidRPr="006A0080" w:rsidRDefault="0059799C" w:rsidP="006A0080">
            <w:pPr>
              <w:spacing w:line="26" w:lineRule="atLeast"/>
              <w:ind w:left="37"/>
              <w:rPr>
                <w:rFonts w:ascii="Georgia" w:hAnsi="Georgia"/>
              </w:rPr>
            </w:pPr>
            <w:r w:rsidRPr="006A0080">
              <w:rPr>
                <w:rFonts w:ascii="Georgia" w:hAnsi="Georgia"/>
              </w:rPr>
              <w:t>Dátum objednania/dátum pr</w:t>
            </w:r>
            <w:r w:rsidR="00136B2E" w:rsidRPr="006A0080">
              <w:rPr>
                <w:rFonts w:ascii="Georgia" w:hAnsi="Georgia"/>
              </w:rPr>
              <w:t>evzatia</w:t>
            </w:r>
            <w:r w:rsidRPr="006A0080">
              <w:rPr>
                <w:rFonts w:ascii="Georgia" w:hAnsi="Georgia"/>
              </w:rPr>
              <w:t>*:</w:t>
            </w:r>
          </w:p>
        </w:tc>
        <w:tc>
          <w:tcPr>
            <w:tcW w:w="5670" w:type="dxa"/>
          </w:tcPr>
          <w:p w14:paraId="35A04E26" w14:textId="77777777" w:rsidR="0059799C" w:rsidRPr="006A0080" w:rsidRDefault="0059799C" w:rsidP="006A0080">
            <w:pPr>
              <w:spacing w:line="26" w:lineRule="atLeast"/>
              <w:ind w:left="37"/>
              <w:rPr>
                <w:rFonts w:ascii="Georgia" w:hAnsi="Georgia"/>
              </w:rPr>
            </w:pPr>
          </w:p>
        </w:tc>
      </w:tr>
      <w:tr w:rsidR="00136B2E" w:rsidRPr="006A0080" w14:paraId="228452B1" w14:textId="77777777" w:rsidTr="00FB0729">
        <w:tc>
          <w:tcPr>
            <w:tcW w:w="3543" w:type="dxa"/>
          </w:tcPr>
          <w:p w14:paraId="6F8EE925" w14:textId="1F1F170E" w:rsidR="00136B2E" w:rsidRPr="006A0080" w:rsidRDefault="00136B2E" w:rsidP="006A0080">
            <w:pPr>
              <w:spacing w:line="26" w:lineRule="atLeast"/>
              <w:ind w:left="37"/>
              <w:rPr>
                <w:rFonts w:ascii="Georgia" w:hAnsi="Georgia"/>
              </w:rPr>
            </w:pPr>
            <w:r w:rsidRPr="006A0080">
              <w:rPr>
                <w:rFonts w:ascii="Georgia" w:hAnsi="Georgia"/>
              </w:rPr>
              <w:t>Číslo účtu, kód banky (IBAN) pre prípad vrátenia platby</w:t>
            </w:r>
            <w:r w:rsidR="002D73AE" w:rsidRPr="006A0080">
              <w:rPr>
                <w:rFonts w:ascii="Georgia" w:hAnsi="Georgia"/>
              </w:rPr>
              <w:t>*</w:t>
            </w:r>
          </w:p>
        </w:tc>
        <w:tc>
          <w:tcPr>
            <w:tcW w:w="5670" w:type="dxa"/>
          </w:tcPr>
          <w:p w14:paraId="589335D0" w14:textId="77777777" w:rsidR="00136B2E" w:rsidRPr="006A0080" w:rsidRDefault="00136B2E" w:rsidP="006A0080">
            <w:pPr>
              <w:spacing w:line="26" w:lineRule="atLeast"/>
              <w:ind w:left="37"/>
              <w:rPr>
                <w:rFonts w:ascii="Georgia" w:hAnsi="Georgia"/>
              </w:rPr>
            </w:pPr>
          </w:p>
        </w:tc>
      </w:tr>
      <w:tr w:rsidR="0059799C" w:rsidRPr="006A0080" w14:paraId="33F38E71" w14:textId="77777777" w:rsidTr="00FB0729">
        <w:trPr>
          <w:trHeight w:val="533"/>
        </w:trPr>
        <w:tc>
          <w:tcPr>
            <w:tcW w:w="3543" w:type="dxa"/>
          </w:tcPr>
          <w:p w14:paraId="40B71936" w14:textId="2E231181" w:rsidR="0059799C" w:rsidRPr="006A0080" w:rsidRDefault="0059799C" w:rsidP="006A0080">
            <w:pPr>
              <w:spacing w:line="26" w:lineRule="atLeast"/>
              <w:ind w:left="37"/>
              <w:rPr>
                <w:rFonts w:ascii="Georgia" w:hAnsi="Georgia"/>
              </w:rPr>
            </w:pPr>
            <w:r w:rsidRPr="006A0080">
              <w:rPr>
                <w:rFonts w:ascii="Georgia" w:hAnsi="Georgia"/>
              </w:rPr>
              <w:t>Dátum</w:t>
            </w:r>
            <w:r w:rsidR="002D73AE" w:rsidRPr="006A0080">
              <w:rPr>
                <w:rFonts w:ascii="Georgia" w:hAnsi="Georgia"/>
              </w:rPr>
              <w:t>*</w:t>
            </w:r>
          </w:p>
        </w:tc>
        <w:tc>
          <w:tcPr>
            <w:tcW w:w="5670" w:type="dxa"/>
          </w:tcPr>
          <w:p w14:paraId="4B4F155E" w14:textId="77777777" w:rsidR="0059799C" w:rsidRPr="006A0080" w:rsidRDefault="0059799C" w:rsidP="006A0080">
            <w:pPr>
              <w:spacing w:line="26" w:lineRule="atLeast"/>
              <w:ind w:left="37"/>
              <w:rPr>
                <w:rFonts w:ascii="Georgia" w:hAnsi="Georgia"/>
              </w:rPr>
            </w:pPr>
          </w:p>
        </w:tc>
      </w:tr>
      <w:tr w:rsidR="00A45EF6" w:rsidRPr="006A0080" w14:paraId="4477CA77" w14:textId="77777777" w:rsidTr="00033FF4">
        <w:tc>
          <w:tcPr>
            <w:tcW w:w="3543" w:type="dxa"/>
          </w:tcPr>
          <w:p w14:paraId="38D3CAA7" w14:textId="68A9F060" w:rsidR="00A45EF6" w:rsidRPr="006A0080" w:rsidRDefault="00A45EF6" w:rsidP="006A0080">
            <w:pPr>
              <w:spacing w:line="26" w:lineRule="atLeast"/>
              <w:ind w:left="37"/>
              <w:rPr>
                <w:rFonts w:ascii="Georgia" w:hAnsi="Georgia"/>
              </w:rPr>
            </w:pPr>
            <w:r w:rsidRPr="006A0080">
              <w:rPr>
                <w:rFonts w:ascii="Georgia" w:hAnsi="Georgia"/>
              </w:rPr>
              <w:t>Podpis spotrebiteľa * (iba ak sa tento formulár podáva v listinnej podobe):</w:t>
            </w:r>
          </w:p>
        </w:tc>
        <w:tc>
          <w:tcPr>
            <w:tcW w:w="5670" w:type="dxa"/>
          </w:tcPr>
          <w:p w14:paraId="30122DE7" w14:textId="77777777" w:rsidR="00A45EF6" w:rsidRPr="006A0080" w:rsidRDefault="00A45EF6" w:rsidP="006A0080">
            <w:pPr>
              <w:spacing w:line="26" w:lineRule="atLeast"/>
              <w:ind w:left="37"/>
              <w:rPr>
                <w:rFonts w:ascii="Georgia" w:hAnsi="Georgia"/>
              </w:rPr>
            </w:pPr>
          </w:p>
        </w:tc>
      </w:tr>
    </w:tbl>
    <w:p w14:paraId="721650EC" w14:textId="16E6B6F6" w:rsidR="0059799C" w:rsidRPr="006A0080" w:rsidRDefault="002D73AE" w:rsidP="006A0080">
      <w:pPr>
        <w:spacing w:line="26" w:lineRule="atLeast"/>
        <w:ind w:left="426"/>
        <w:jc w:val="both"/>
        <w:rPr>
          <w:rFonts w:ascii="Georgia" w:hAnsi="Georgia" w:cstheme="minorHAnsi"/>
        </w:rPr>
      </w:pPr>
      <w:r w:rsidRPr="006A0080">
        <w:rPr>
          <w:rFonts w:ascii="Georgia" w:hAnsi="Georgia" w:cstheme="minorHAnsi"/>
        </w:rPr>
        <w:t>*povinné/vyplniť čitateľne</w:t>
      </w:r>
    </w:p>
    <w:p w14:paraId="4305B8CB" w14:textId="32828A74" w:rsidR="002D1DCD" w:rsidRPr="000B15CE" w:rsidRDefault="0060519D" w:rsidP="006A0080">
      <w:pPr>
        <w:pStyle w:val="Odsekzoznamu"/>
        <w:numPr>
          <w:ilvl w:val="0"/>
          <w:numId w:val="10"/>
        </w:numPr>
        <w:spacing w:line="26" w:lineRule="atLeast"/>
        <w:ind w:left="426"/>
        <w:contextualSpacing w:val="0"/>
        <w:jc w:val="both"/>
        <w:rPr>
          <w:rFonts w:ascii="Georgia" w:hAnsi="Georgia" w:cstheme="minorHAnsi"/>
        </w:rPr>
      </w:pPr>
      <w:r w:rsidRPr="006A0080">
        <w:rPr>
          <w:rFonts w:ascii="Georgia" w:hAnsi="Georgia"/>
        </w:rPr>
        <w:t xml:space="preserve">Tovar by mal kupujúci spotrebiteľ zaslať najneskôr do 14 dní odo dňa odstúpenia od zmluvy na adresu Predávajúceho </w:t>
      </w:r>
      <w:r>
        <w:rPr>
          <w:rFonts w:ascii="Georgia" w:hAnsi="Georgia" w:cs="Arial"/>
          <w:b/>
          <w:bCs/>
        </w:rPr>
        <w:t xml:space="preserve">Ladislav </w:t>
      </w:r>
      <w:proofErr w:type="spellStart"/>
      <w:r>
        <w:rPr>
          <w:rFonts w:ascii="Georgia" w:hAnsi="Georgia" w:cs="Arial"/>
          <w:b/>
          <w:bCs/>
        </w:rPr>
        <w:t>Hruškovič</w:t>
      </w:r>
      <w:proofErr w:type="spellEnd"/>
      <w:r>
        <w:rPr>
          <w:rFonts w:ascii="Georgia" w:hAnsi="Georgia" w:cs="Arial"/>
        </w:rPr>
        <w:t xml:space="preserve">, </w:t>
      </w:r>
      <w:r w:rsidRPr="00544295">
        <w:rPr>
          <w:rFonts w:ascii="Georgia" w:hAnsi="Georgia" w:cs="Arial"/>
        </w:rPr>
        <w:t>Za Múrom 407/19</w:t>
      </w:r>
      <w:r>
        <w:rPr>
          <w:rFonts w:ascii="Georgia" w:hAnsi="Georgia" w:cs="Arial"/>
        </w:rPr>
        <w:t xml:space="preserve">, </w:t>
      </w:r>
      <w:r w:rsidRPr="00544295">
        <w:rPr>
          <w:rFonts w:ascii="Georgia" w:hAnsi="Georgia" w:cs="Arial"/>
        </w:rPr>
        <w:t>93505</w:t>
      </w:r>
      <w:r>
        <w:rPr>
          <w:rFonts w:ascii="Georgia" w:hAnsi="Georgia" w:cs="Arial"/>
        </w:rPr>
        <w:t xml:space="preserve"> </w:t>
      </w:r>
      <w:r w:rsidRPr="00544295">
        <w:rPr>
          <w:rFonts w:ascii="Georgia" w:hAnsi="Georgia" w:cs="Arial"/>
        </w:rPr>
        <w:t>Pukanec</w:t>
      </w:r>
      <w:r w:rsidRPr="007C64D4">
        <w:rPr>
          <w:rFonts w:ascii="Georgia" w:hAnsi="Georgia" w:cs="Arial"/>
        </w:rPr>
        <w:t>, Slovenská republika</w:t>
      </w:r>
      <w:r>
        <w:rPr>
          <w:rFonts w:ascii="Georgia" w:hAnsi="Georgia" w:cs="Arial"/>
        </w:rPr>
        <w:t>,</w:t>
      </w:r>
      <w:r>
        <w:rPr>
          <w:rFonts w:ascii="Georgia" w:hAnsi="Georgia"/>
        </w:rPr>
        <w:t xml:space="preserve"> </w:t>
      </w:r>
      <w:r w:rsidRPr="006A0080">
        <w:rPr>
          <w:rFonts w:ascii="Georgia" w:hAnsi="Georgia"/>
        </w:rPr>
        <w:t>úplný, s kompletnou dokumentáciou, nepoškodený, čistý, pokiaľ možno vrátane originálneho obalu, v stave a hodnote, v akom tovar prevzal, doporučene, poistený (odporúčanie), vhodne zabalený aby nedošlo počas prepravy k poškodeniu samotného tovaru.</w:t>
      </w:r>
      <w:r w:rsidRPr="006A0080">
        <w:rPr>
          <w:rFonts w:ascii="Georgia" w:hAnsi="Georgia"/>
          <w:color w:val="FF0000"/>
        </w:rPr>
        <w:t xml:space="preserve"> </w:t>
      </w:r>
      <w:r w:rsidRPr="006A0080">
        <w:rPr>
          <w:rFonts w:ascii="Georgia" w:hAnsi="Georgia"/>
        </w:rPr>
        <w:t xml:space="preserve">V prípade odstúpenia od zmluvy kupujúcim, ktorým je spotrebiteľ, musí odstúpenie od zmluvy spotrebiteľ zaslať na e-mailovú adresu </w:t>
      </w:r>
      <w:r w:rsidR="0094485E">
        <w:rPr>
          <w:rFonts w:ascii="Georgia" w:hAnsi="Georgia" w:cs="Arial"/>
        </w:rPr>
        <w:t>ladislav.hruskovic</w:t>
      </w:r>
      <w:r w:rsidR="0094485E" w:rsidRPr="005B1F51">
        <w:rPr>
          <w:rFonts w:ascii="Georgia" w:hAnsi="Georgia" w:cs="Arial"/>
        </w:rPr>
        <w:t>@</w:t>
      </w:r>
      <w:r w:rsidR="0094485E">
        <w:rPr>
          <w:rFonts w:ascii="Georgia" w:hAnsi="Georgia" w:cs="Arial"/>
        </w:rPr>
        <w:t>drevensudy</w:t>
      </w:r>
      <w:r w:rsidR="0094485E" w:rsidRPr="005B1F51">
        <w:rPr>
          <w:rFonts w:ascii="Georgia" w:hAnsi="Georgia" w:cs="Arial"/>
        </w:rPr>
        <w:t>.</w:t>
      </w:r>
      <w:r w:rsidR="0094485E">
        <w:rPr>
          <w:rFonts w:ascii="Georgia" w:hAnsi="Georgia" w:cs="Arial"/>
        </w:rPr>
        <w:t>sk</w:t>
      </w:r>
      <w:r w:rsidR="00E46EFD" w:rsidRPr="000B15CE">
        <w:rPr>
          <w:rFonts w:ascii="Georgia" w:hAnsi="Georgia"/>
        </w:rPr>
        <w:t>.</w:t>
      </w:r>
      <w:r w:rsidR="000B15CE">
        <w:rPr>
          <w:rFonts w:ascii="Georgia" w:hAnsi="Georgia"/>
        </w:rPr>
        <w:t xml:space="preserve"> </w:t>
      </w:r>
      <w:r w:rsidR="0027243A" w:rsidRPr="000B15CE">
        <w:rPr>
          <w:rFonts w:ascii="Georgia" w:hAnsi="Georgia"/>
        </w:rPr>
        <w:t xml:space="preserve"> </w:t>
      </w:r>
    </w:p>
    <w:p w14:paraId="42007555" w14:textId="08DD6C4A" w:rsidR="00A334A8" w:rsidRPr="00523B9E" w:rsidRDefault="00A334A8" w:rsidP="00D34891">
      <w:pPr>
        <w:pStyle w:val="Odsekzoznamu"/>
        <w:numPr>
          <w:ilvl w:val="0"/>
          <w:numId w:val="10"/>
        </w:numPr>
        <w:spacing w:afterLines="160" w:after="384" w:line="26" w:lineRule="atLeast"/>
        <w:ind w:left="425" w:hanging="357"/>
        <w:contextualSpacing w:val="0"/>
        <w:jc w:val="both"/>
        <w:rPr>
          <w:rFonts w:ascii="Georgia" w:hAnsi="Georgia" w:cstheme="minorHAnsi"/>
        </w:rPr>
      </w:pPr>
      <w:bookmarkStart w:id="4" w:name="_Hlk94196187"/>
      <w:r w:rsidRPr="001C36B2">
        <w:rPr>
          <w:rFonts w:ascii="Georgia" w:hAnsi="Georgia"/>
        </w:rPr>
        <w:t>Predávajúci najneskôr do 14 dní od</w:t>
      </w:r>
      <w:r w:rsidR="00452060" w:rsidRPr="001C36B2">
        <w:rPr>
          <w:rFonts w:ascii="Georgia" w:hAnsi="Georgia"/>
        </w:rPr>
        <w:t>o dňa doručenia oznámenia o odstúpení od zmluvy vráti spotrebiteľovi všetky platby, ktoré od neho prijal na základe zmluvy; tým nie je dotknuté ustanovenie § 10 ods. 4 zákona č. 102/2014 Z. z</w:t>
      </w:r>
      <w:bookmarkEnd w:id="4"/>
      <w:r w:rsidR="00452060" w:rsidRPr="001C36B2">
        <w:rPr>
          <w:rFonts w:ascii="Georgia" w:hAnsi="Georgia"/>
        </w:rPr>
        <w:t>.</w:t>
      </w:r>
    </w:p>
    <w:p w14:paraId="421C2508" w14:textId="50059397" w:rsidR="00523B9E" w:rsidRDefault="00523B9E" w:rsidP="00431558">
      <w:pPr>
        <w:pStyle w:val="Odsekzoznamu"/>
        <w:numPr>
          <w:ilvl w:val="0"/>
          <w:numId w:val="16"/>
        </w:numPr>
        <w:spacing w:afterLines="160" w:after="384" w:line="26" w:lineRule="atLeast"/>
        <w:ind w:left="425" w:hanging="357"/>
        <w:contextualSpacing w:val="0"/>
        <w:jc w:val="both"/>
        <w:rPr>
          <w:rFonts w:ascii="Georgia" w:hAnsi="Georgia" w:cstheme="minorHAnsi"/>
        </w:rPr>
      </w:pPr>
      <w:r w:rsidRPr="00523B9E">
        <w:rPr>
          <w:rFonts w:ascii="Georgia" w:hAnsi="Georgia" w:cstheme="minorHAnsi"/>
        </w:rPr>
        <w:t>Kupujúci nemôže odstúpiť od zmluvy, predmetom ktorej je predaj tovaru zhotoveného podľa osobitných požiadaviek kupujúceho, predaj tovaru vyrobeného na mieru a predaj tovaru určeného osobitne pre jedného kupujúceho</w:t>
      </w:r>
      <w:r>
        <w:rPr>
          <w:rFonts w:ascii="Georgia" w:hAnsi="Georgia" w:cstheme="minorHAnsi"/>
        </w:rPr>
        <w:t xml:space="preserve">. </w:t>
      </w:r>
    </w:p>
    <w:p w14:paraId="56251C75" w14:textId="640BE19D" w:rsidR="00E571AB" w:rsidRPr="00523B9E" w:rsidRDefault="0060519D" w:rsidP="00431558">
      <w:pPr>
        <w:pStyle w:val="Odsekzoznamu"/>
        <w:numPr>
          <w:ilvl w:val="0"/>
          <w:numId w:val="16"/>
        </w:numPr>
        <w:spacing w:afterLines="160" w:after="384" w:line="26" w:lineRule="atLeast"/>
        <w:ind w:left="425" w:hanging="357"/>
        <w:contextualSpacing w:val="0"/>
        <w:jc w:val="both"/>
        <w:rPr>
          <w:rFonts w:ascii="Georgia" w:hAnsi="Georgia" w:cstheme="minorHAnsi"/>
        </w:rPr>
      </w:pPr>
      <w:r w:rsidRPr="00D34891">
        <w:rPr>
          <w:rFonts w:ascii="Georgia" w:hAnsi="Georgia"/>
        </w:rPr>
        <w:lastRenderedPageBreak/>
        <w:t xml:space="preserve">Spotrebiteľ berie na vedomie, že ak odstúpi od zmluvy, bude znášať náklady na vrátenie tovaru predávajúcemu, a ak odstúpi od zmluvy uzavretej na diaľku, aj náklady na vrátenie tovaru, ktorý vzhľadom na jeho povahu nie je možné vrátiť </w:t>
      </w:r>
      <w:r w:rsidRPr="0094485E">
        <w:rPr>
          <w:rFonts w:ascii="Georgia" w:hAnsi="Georgia"/>
        </w:rPr>
        <w:t>prostredníctvom pošty</w:t>
      </w:r>
      <w:r w:rsidR="00A334A8" w:rsidRPr="0094485E">
        <w:rPr>
          <w:rFonts w:ascii="Georgia" w:hAnsi="Georgia"/>
        </w:rPr>
        <w:t>.</w:t>
      </w:r>
    </w:p>
    <w:p w14:paraId="1A334BF5" w14:textId="165A0FEB" w:rsidR="00CE3410" w:rsidRPr="00E571AB" w:rsidRDefault="00E571AB" w:rsidP="006A0080">
      <w:pPr>
        <w:pStyle w:val="Nadpis1"/>
        <w:spacing w:line="26" w:lineRule="atLeast"/>
        <w:rPr>
          <w:rFonts w:ascii="Georgia" w:hAnsi="Georgia"/>
          <w:b w:val="0"/>
          <w:bCs/>
          <w:sz w:val="24"/>
          <w:szCs w:val="24"/>
          <w:u w:val="none"/>
        </w:rPr>
      </w:pPr>
      <w:r w:rsidRPr="00E571AB">
        <w:rPr>
          <w:rFonts w:ascii="Georgia" w:hAnsi="Georgia"/>
          <w:b w:val="0"/>
          <w:bCs/>
          <w:sz w:val="24"/>
          <w:szCs w:val="24"/>
          <w:u w:val="none"/>
        </w:rPr>
        <w:t>ZÁRUČNÉ PODMIENKY</w:t>
      </w:r>
    </w:p>
    <w:p w14:paraId="3BEA068C" w14:textId="6B7FD275" w:rsidR="00E571AB" w:rsidRPr="00523B9E" w:rsidRDefault="0059799C" w:rsidP="007C3EFA">
      <w:pPr>
        <w:pStyle w:val="Odsekzoznamu"/>
        <w:numPr>
          <w:ilvl w:val="0"/>
          <w:numId w:val="11"/>
        </w:numPr>
        <w:spacing w:before="240" w:after="0" w:line="26" w:lineRule="atLeast"/>
        <w:ind w:left="426"/>
        <w:jc w:val="both"/>
        <w:rPr>
          <w:rFonts w:ascii="Georgia" w:hAnsi="Georgia" w:cstheme="minorHAnsi"/>
        </w:rPr>
      </w:pPr>
      <w:r w:rsidRPr="006A0080">
        <w:rPr>
          <w:rFonts w:ascii="Georgia" w:hAnsi="Georgia"/>
        </w:rPr>
        <w:t xml:space="preserve">Záručné podmienky na tovar sa riadia </w:t>
      </w:r>
      <w:r w:rsidR="00C539AC" w:rsidRPr="00C539AC">
        <w:rPr>
          <w:rFonts w:ascii="Georgia" w:hAnsi="Georgia"/>
          <w:u w:val="single"/>
        </w:rPr>
        <w:t>Reklamačným poriadkom</w:t>
      </w:r>
      <w:r w:rsidR="00C539AC">
        <w:rPr>
          <w:rFonts w:ascii="Georgia" w:hAnsi="Georgia"/>
        </w:rPr>
        <w:t xml:space="preserve"> </w:t>
      </w:r>
      <w:r w:rsidRPr="006A0080">
        <w:rPr>
          <w:rFonts w:ascii="Georgia" w:hAnsi="Georgia"/>
        </w:rPr>
        <w:t>predávajúceho a platnými právnymi predpismi SR. Ako záručný list slúži nákupný doklad.</w:t>
      </w:r>
    </w:p>
    <w:p w14:paraId="21B9CA2B" w14:textId="77777777" w:rsidR="00523B9E" w:rsidRPr="007C3EFA" w:rsidRDefault="00523B9E" w:rsidP="00523B9E">
      <w:pPr>
        <w:pStyle w:val="Odsekzoznamu"/>
        <w:spacing w:before="240" w:after="0" w:line="26" w:lineRule="atLeast"/>
        <w:ind w:left="426"/>
        <w:jc w:val="both"/>
        <w:rPr>
          <w:rFonts w:ascii="Georgia" w:hAnsi="Georgia" w:cstheme="minorHAnsi"/>
        </w:rPr>
      </w:pPr>
    </w:p>
    <w:p w14:paraId="7013AFFF" w14:textId="63C97FC9" w:rsidR="0059799C" w:rsidRPr="00E571AB" w:rsidRDefault="00E571AB" w:rsidP="006A0080">
      <w:pPr>
        <w:pStyle w:val="Nadpis1"/>
        <w:spacing w:line="26" w:lineRule="atLeast"/>
        <w:rPr>
          <w:rFonts w:ascii="Georgia" w:hAnsi="Georgia"/>
          <w:b w:val="0"/>
          <w:bCs/>
          <w:sz w:val="24"/>
          <w:szCs w:val="24"/>
          <w:u w:val="none"/>
        </w:rPr>
      </w:pPr>
      <w:r w:rsidRPr="00E571AB">
        <w:rPr>
          <w:rFonts w:ascii="Georgia" w:hAnsi="Georgia"/>
          <w:b w:val="0"/>
          <w:bCs/>
          <w:sz w:val="24"/>
          <w:szCs w:val="24"/>
          <w:u w:val="none"/>
        </w:rPr>
        <w:t>KOMUNIKÁCIA</w:t>
      </w:r>
    </w:p>
    <w:p w14:paraId="77E27477" w14:textId="610309D4" w:rsidR="00E571AB" w:rsidRPr="007C3EFA" w:rsidRDefault="0059799C" w:rsidP="007C3EFA">
      <w:pPr>
        <w:pStyle w:val="Odsekzoznamu"/>
        <w:numPr>
          <w:ilvl w:val="0"/>
          <w:numId w:val="12"/>
        </w:numPr>
        <w:spacing w:before="240" w:after="0" w:line="26" w:lineRule="atLeast"/>
        <w:ind w:left="426"/>
        <w:contextualSpacing w:val="0"/>
        <w:jc w:val="both"/>
        <w:rPr>
          <w:rFonts w:ascii="Georgia" w:hAnsi="Georgia"/>
        </w:rPr>
      </w:pPr>
      <w:r w:rsidRPr="006A0080">
        <w:rPr>
          <w:rFonts w:ascii="Georgia" w:hAnsi="Georgia"/>
        </w:rPr>
        <w:t>Na komunikáciu kupujúci môže využiť všetky kontakty uvedené v týchto všeobecných obchodných podmienkach. Prosíme vás však, aby ste prednostne využívali možnosť komunikovať s nami prostredníctvom e-mailu, najmä</w:t>
      </w:r>
      <w:r w:rsidR="00FC25AC" w:rsidRPr="006A0080">
        <w:rPr>
          <w:rFonts w:ascii="Georgia" w:hAnsi="Georgia"/>
        </w:rPr>
        <w:t xml:space="preserve"> pre urýchlenie a efektivitu komunikácie a</w:t>
      </w:r>
      <w:r w:rsidRPr="006A0080">
        <w:rPr>
          <w:rFonts w:ascii="Georgia" w:hAnsi="Georgia"/>
        </w:rPr>
        <w:t xml:space="preserve"> ako alternatívu k listovým zásielkam. V prípade akýchkoľvek problémov nás môžete kontaktovať na adrese</w:t>
      </w:r>
      <w:r w:rsidR="005B1F51">
        <w:rPr>
          <w:rFonts w:ascii="Georgia" w:hAnsi="Georgia"/>
        </w:rPr>
        <w:t>,</w:t>
      </w:r>
      <w:r w:rsidRPr="006A0080">
        <w:rPr>
          <w:rFonts w:ascii="Georgia" w:hAnsi="Georgia"/>
        </w:rPr>
        <w:t xml:space="preserve"> </w:t>
      </w:r>
      <w:r w:rsidR="005B1F51">
        <w:rPr>
          <w:rFonts w:ascii="Georgia" w:hAnsi="Georgia" w:cs="Arial"/>
        </w:rPr>
        <w:t>e-mail:</w:t>
      </w:r>
      <w:r w:rsidR="0094485E">
        <w:rPr>
          <w:rFonts w:ascii="Georgia" w:hAnsi="Georgia" w:cs="Arial"/>
        </w:rPr>
        <w:t xml:space="preserve"> ladislav.hruskovic</w:t>
      </w:r>
      <w:r w:rsidR="0094485E" w:rsidRPr="005B1F51">
        <w:rPr>
          <w:rFonts w:ascii="Georgia" w:hAnsi="Georgia" w:cs="Arial"/>
        </w:rPr>
        <w:t>@</w:t>
      </w:r>
      <w:r w:rsidR="0094485E">
        <w:rPr>
          <w:rFonts w:ascii="Georgia" w:hAnsi="Georgia" w:cs="Arial"/>
        </w:rPr>
        <w:t>drevensudy</w:t>
      </w:r>
      <w:r w:rsidR="0094485E" w:rsidRPr="005B1F51">
        <w:rPr>
          <w:rFonts w:ascii="Georgia" w:hAnsi="Georgia" w:cs="Arial"/>
        </w:rPr>
        <w:t>.</w:t>
      </w:r>
      <w:r w:rsidR="0094485E">
        <w:rPr>
          <w:rFonts w:ascii="Georgia" w:hAnsi="Georgia" w:cs="Arial"/>
        </w:rPr>
        <w:t>sk</w:t>
      </w:r>
    </w:p>
    <w:p w14:paraId="60882B57" w14:textId="43BAE55E" w:rsidR="00CE3410" w:rsidRPr="00E571AB" w:rsidRDefault="00E571AB" w:rsidP="006A0080">
      <w:pPr>
        <w:pStyle w:val="Nadpis1"/>
        <w:spacing w:line="26" w:lineRule="atLeast"/>
        <w:rPr>
          <w:rFonts w:ascii="Georgia" w:hAnsi="Georgia"/>
          <w:b w:val="0"/>
          <w:bCs/>
          <w:sz w:val="24"/>
          <w:szCs w:val="24"/>
          <w:u w:val="none"/>
        </w:rPr>
      </w:pPr>
      <w:r w:rsidRPr="00E571AB">
        <w:rPr>
          <w:rFonts w:ascii="Georgia" w:hAnsi="Georgia"/>
          <w:b w:val="0"/>
          <w:bCs/>
          <w:sz w:val="24"/>
          <w:szCs w:val="24"/>
          <w:u w:val="none"/>
        </w:rPr>
        <w:t>OCHRANA OSOBNÝCH ÚDAJOV</w:t>
      </w:r>
    </w:p>
    <w:p w14:paraId="69DBABAA" w14:textId="3BA445CC" w:rsidR="00E571AB" w:rsidRPr="007C3EFA" w:rsidRDefault="00CE3410" w:rsidP="007C3EFA">
      <w:pPr>
        <w:pStyle w:val="Odsekzoznamu"/>
        <w:numPr>
          <w:ilvl w:val="0"/>
          <w:numId w:val="13"/>
        </w:numPr>
        <w:spacing w:before="240" w:after="0" w:line="26" w:lineRule="atLeast"/>
        <w:ind w:left="426"/>
        <w:contextualSpacing w:val="0"/>
        <w:jc w:val="both"/>
        <w:rPr>
          <w:rFonts w:ascii="Georgia" w:hAnsi="Georgia"/>
        </w:rPr>
      </w:pPr>
      <w:r w:rsidRPr="006A0080">
        <w:rPr>
          <w:rFonts w:ascii="Georgia" w:hAnsi="Georgia"/>
        </w:rPr>
        <w:t>Vaše osobné údaje chránime v zmysle platných právnych predpisov</w:t>
      </w:r>
      <w:r w:rsidR="00523B9E">
        <w:rPr>
          <w:rFonts w:ascii="Georgia" w:hAnsi="Georgia"/>
        </w:rPr>
        <w:t xml:space="preserve">. </w:t>
      </w:r>
    </w:p>
    <w:p w14:paraId="52EF9ED8" w14:textId="67185D7A" w:rsidR="0049000F" w:rsidRPr="00E571AB" w:rsidRDefault="00E571AB" w:rsidP="006A0080">
      <w:pPr>
        <w:pStyle w:val="Nadpis1"/>
        <w:spacing w:after="240" w:line="26" w:lineRule="atLeast"/>
        <w:rPr>
          <w:rFonts w:ascii="Georgia" w:hAnsi="Georgia"/>
          <w:b w:val="0"/>
          <w:bCs/>
          <w:sz w:val="24"/>
          <w:szCs w:val="24"/>
          <w:u w:val="none"/>
        </w:rPr>
      </w:pPr>
      <w:r w:rsidRPr="00E571AB">
        <w:rPr>
          <w:rFonts w:ascii="Georgia" w:hAnsi="Georgia"/>
          <w:b w:val="0"/>
          <w:bCs/>
          <w:sz w:val="24"/>
          <w:szCs w:val="24"/>
          <w:u w:val="none"/>
        </w:rPr>
        <w:t>ZÁVEREČNÉ USTANOVENIA</w:t>
      </w:r>
    </w:p>
    <w:p w14:paraId="4DAD9564" w14:textId="77777777" w:rsidR="0049000F" w:rsidRPr="006A0080" w:rsidRDefault="0049000F" w:rsidP="006A0080">
      <w:pPr>
        <w:pStyle w:val="Odsekzoznamu"/>
        <w:numPr>
          <w:ilvl w:val="0"/>
          <w:numId w:val="14"/>
        </w:numPr>
        <w:spacing w:line="26" w:lineRule="atLeast"/>
        <w:ind w:left="426"/>
        <w:contextualSpacing w:val="0"/>
        <w:jc w:val="both"/>
        <w:rPr>
          <w:rFonts w:ascii="Georgia" w:hAnsi="Georgia"/>
        </w:rPr>
      </w:pPr>
      <w:r w:rsidRPr="006A0080">
        <w:rPr>
          <w:rFonts w:ascii="Georgia" w:hAnsi="Georgia"/>
        </w:rPr>
        <w:t xml:space="preserve">Pokiaľ ste spotrebiteľom, máte právo obrátiť sa na nás so žiadosťou o nápravu, ak nie ste spokojný so spôsobom, ktorým sme vybavili vašu reklamáciu, alebo ak sa domnievate, že sme porušili vaše práva. Máte právo podať návrh na začatie alternatívneho riešenia sporu subjektu alternatívneho riešenia sporov („ARS “), ak sme na vašu žiadosť podľa predchádzajúcej vety odpovedali zamietavo alebo sme na ňu neodpovedali do 30 dní odo dňa jej odoslania. Návrh môžete podať príslušnému subjektu ARS; Vaša možnosť obrátiť sa na súd tým nie je dotknutá. Ďalšie podmienky súvisiace s ARS ustanovuje zákon č. 391/2015 Z. z. o alternatívnom riešení spotrebiteľských sporov a o zmene a doplnení niektorých zákonov. </w:t>
      </w:r>
    </w:p>
    <w:p w14:paraId="1748FDC3" w14:textId="77777777" w:rsidR="0049000F" w:rsidRPr="006A0080" w:rsidRDefault="0049000F" w:rsidP="006A0080">
      <w:pPr>
        <w:pStyle w:val="Odsekzoznamu"/>
        <w:numPr>
          <w:ilvl w:val="0"/>
          <w:numId w:val="14"/>
        </w:numPr>
        <w:spacing w:line="26" w:lineRule="atLeast"/>
        <w:ind w:left="426"/>
        <w:contextualSpacing w:val="0"/>
        <w:jc w:val="both"/>
        <w:rPr>
          <w:rFonts w:ascii="Georgia" w:hAnsi="Georgia"/>
        </w:rPr>
      </w:pPr>
      <w:r w:rsidRPr="006A0080">
        <w:rPr>
          <w:rFonts w:ascii="Georgia" w:hAnsi="Georgia"/>
        </w:rPr>
        <w:t>Európska komisia na účely mimosúdneho riešenia sporov so spotrebiteľmi vyvinula platformu riešenia sporov online (RSO). Aj túto platformu môžete, ak ste spotrebiteľom, využiť na riešenie svojich sporov, a to prostredníctvom odkazu </w:t>
      </w:r>
      <w:hyperlink r:id="rId9" w:history="1">
        <w:r w:rsidRPr="006A0080">
          <w:rPr>
            <w:rStyle w:val="Hypertextovprepojenie"/>
            <w:rFonts w:ascii="Georgia" w:hAnsi="Georgia"/>
          </w:rPr>
          <w:t>ec.europa.eu/</w:t>
        </w:r>
        <w:proofErr w:type="spellStart"/>
        <w:r w:rsidRPr="006A0080">
          <w:rPr>
            <w:rStyle w:val="Hypertextovprepojenie"/>
            <w:rFonts w:ascii="Georgia" w:hAnsi="Georgia"/>
          </w:rPr>
          <w:t>consumers</w:t>
        </w:r>
        <w:proofErr w:type="spellEnd"/>
        <w:r w:rsidRPr="006A0080">
          <w:rPr>
            <w:rStyle w:val="Hypertextovprepojenie"/>
            <w:rFonts w:ascii="Georgia" w:hAnsi="Georgia"/>
          </w:rPr>
          <w:t>/</w:t>
        </w:r>
        <w:proofErr w:type="spellStart"/>
        <w:r w:rsidRPr="006A0080">
          <w:rPr>
            <w:rStyle w:val="Hypertextovprepojenie"/>
            <w:rFonts w:ascii="Georgia" w:hAnsi="Georgia"/>
          </w:rPr>
          <w:t>odr</w:t>
        </w:r>
        <w:proofErr w:type="spellEnd"/>
      </w:hyperlink>
      <w:r w:rsidRPr="006A0080">
        <w:rPr>
          <w:rFonts w:ascii="Georgia" w:hAnsi="Georgia"/>
        </w:rPr>
        <w:t xml:space="preserve">. </w:t>
      </w:r>
    </w:p>
    <w:p w14:paraId="663BF2E9" w14:textId="4FBA1E08" w:rsidR="0049000F" w:rsidRPr="006A0080" w:rsidRDefault="0049000F" w:rsidP="006A0080">
      <w:pPr>
        <w:pStyle w:val="Odsekzoznamu"/>
        <w:numPr>
          <w:ilvl w:val="0"/>
          <w:numId w:val="14"/>
        </w:numPr>
        <w:spacing w:line="26" w:lineRule="atLeast"/>
        <w:ind w:left="426"/>
        <w:contextualSpacing w:val="0"/>
        <w:jc w:val="both"/>
        <w:rPr>
          <w:rFonts w:ascii="Georgia" w:hAnsi="Georgia"/>
        </w:rPr>
      </w:pPr>
      <w:r w:rsidRPr="006A0080">
        <w:rPr>
          <w:rFonts w:ascii="Georgia" w:hAnsi="Georgia"/>
        </w:rPr>
        <w:t xml:space="preserve">Orgán dozoru, ktorému podlieha naša činnosť, je </w:t>
      </w:r>
      <w:r w:rsidR="001C36B2">
        <w:rPr>
          <w:rFonts w:ascii="Georgia" w:hAnsi="Georgia"/>
        </w:rPr>
        <w:t xml:space="preserve">Inšpektorát </w:t>
      </w:r>
      <w:r w:rsidR="003C23C2" w:rsidRPr="006A0080">
        <w:rPr>
          <w:rFonts w:ascii="Georgia" w:hAnsi="Georgia"/>
        </w:rPr>
        <w:t>Slovensk</w:t>
      </w:r>
      <w:r w:rsidR="003C23C2">
        <w:rPr>
          <w:rFonts w:ascii="Georgia" w:hAnsi="Georgia"/>
        </w:rPr>
        <w:t>ej</w:t>
      </w:r>
      <w:r w:rsidR="003C23C2" w:rsidRPr="006A0080">
        <w:rPr>
          <w:rFonts w:ascii="Georgia" w:hAnsi="Georgia"/>
        </w:rPr>
        <w:t xml:space="preserve"> obchodn</w:t>
      </w:r>
      <w:r w:rsidR="003C23C2">
        <w:rPr>
          <w:rFonts w:ascii="Georgia" w:hAnsi="Georgia"/>
        </w:rPr>
        <w:t>ej</w:t>
      </w:r>
      <w:r w:rsidR="003C23C2" w:rsidRPr="006A0080">
        <w:rPr>
          <w:rFonts w:ascii="Georgia" w:hAnsi="Georgia"/>
        </w:rPr>
        <w:t xml:space="preserve"> inšpekc</w:t>
      </w:r>
      <w:r w:rsidR="003C23C2">
        <w:rPr>
          <w:rFonts w:ascii="Georgia" w:hAnsi="Georgia"/>
        </w:rPr>
        <w:t>ie</w:t>
      </w:r>
      <w:r w:rsidR="000578DD">
        <w:rPr>
          <w:rFonts w:ascii="Georgia" w:hAnsi="Georgia"/>
        </w:rPr>
        <w:t xml:space="preserve"> v Nitre pre Nitriansky kraj</w:t>
      </w:r>
      <w:r w:rsidR="003C23C2" w:rsidRPr="006A0080">
        <w:rPr>
          <w:rFonts w:ascii="Georgia" w:hAnsi="Georgia"/>
        </w:rPr>
        <w:t xml:space="preserve"> so sídlom na</w:t>
      </w:r>
      <w:r w:rsidR="000578DD">
        <w:rPr>
          <w:rFonts w:ascii="Georgia" w:hAnsi="Georgia"/>
        </w:rPr>
        <w:t xml:space="preserve"> Staničná 9, 949 01 Nitra</w:t>
      </w:r>
      <w:r w:rsidRPr="006A0080">
        <w:rPr>
          <w:rFonts w:ascii="Georgia" w:hAnsi="Georgia"/>
        </w:rPr>
        <w:t xml:space="preserve">. </w:t>
      </w:r>
    </w:p>
    <w:p w14:paraId="3AF3B6F5" w14:textId="71F56A49" w:rsidR="00136B2E" w:rsidRPr="006A0080" w:rsidRDefault="00136B2E" w:rsidP="006A0080">
      <w:pPr>
        <w:pStyle w:val="Odsekzoznamu"/>
        <w:numPr>
          <w:ilvl w:val="0"/>
          <w:numId w:val="14"/>
        </w:numPr>
        <w:spacing w:line="26" w:lineRule="atLeast"/>
        <w:ind w:left="426"/>
        <w:contextualSpacing w:val="0"/>
        <w:jc w:val="both"/>
        <w:rPr>
          <w:rFonts w:ascii="Georgia" w:hAnsi="Georgia"/>
        </w:rPr>
      </w:pPr>
      <w:r w:rsidRPr="006A0080">
        <w:rPr>
          <w:rFonts w:ascii="Georgia" w:hAnsi="Georgia"/>
        </w:rPr>
        <w:t xml:space="preserve">Tieto Všeobecné obchodné podmienky sú platné a účinné od </w:t>
      </w:r>
      <w:r w:rsidR="000578DD">
        <w:rPr>
          <w:rFonts w:ascii="Georgia" w:hAnsi="Georgia"/>
        </w:rPr>
        <w:t>10.03.2022</w:t>
      </w:r>
      <w:r w:rsidRPr="006A0080">
        <w:rPr>
          <w:rFonts w:ascii="Georgia" w:hAnsi="Georgia"/>
        </w:rPr>
        <w:t xml:space="preserve"> Predávajúci si vyhradzuje právo zmeniť VOP bez predchádzajúceho upozornenia.</w:t>
      </w:r>
    </w:p>
    <w:p w14:paraId="05A6A081" w14:textId="77777777" w:rsidR="000B2394" w:rsidRPr="006A0080" w:rsidRDefault="000B2394" w:rsidP="006A0080">
      <w:pPr>
        <w:spacing w:line="26" w:lineRule="atLeast"/>
        <w:ind w:left="426"/>
        <w:jc w:val="both"/>
        <w:rPr>
          <w:rFonts w:ascii="Georgia" w:hAnsi="Georgia"/>
        </w:rPr>
      </w:pPr>
    </w:p>
    <w:sectPr w:rsidR="000B2394" w:rsidRPr="006A0080" w:rsidSect="00C119CA">
      <w:headerReference w:type="default" r:id="rId10"/>
      <w:footerReference w:type="default" r:id="rId11"/>
      <w:pgSz w:w="11906" w:h="16838"/>
      <w:pgMar w:top="709" w:right="1134" w:bottom="1418" w:left="1134"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662BC" w14:textId="77777777" w:rsidR="009F02F1" w:rsidRDefault="009F02F1" w:rsidP="00EA7B32">
      <w:pPr>
        <w:spacing w:after="0" w:line="240" w:lineRule="auto"/>
      </w:pPr>
      <w:r>
        <w:separator/>
      </w:r>
    </w:p>
  </w:endnote>
  <w:endnote w:type="continuationSeparator" w:id="0">
    <w:p w14:paraId="0D1BDB70" w14:textId="77777777" w:rsidR="009F02F1" w:rsidRDefault="009F02F1" w:rsidP="00EA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5726341"/>
      <w:docPartObj>
        <w:docPartGallery w:val="Page Numbers (Bottom of Page)"/>
        <w:docPartUnique/>
      </w:docPartObj>
    </w:sdtPr>
    <w:sdtEndPr>
      <w:rPr>
        <w:rFonts w:ascii="Arial Narrow" w:hAnsi="Arial Narrow"/>
        <w:sz w:val="24"/>
        <w:szCs w:val="24"/>
      </w:rPr>
    </w:sdtEndPr>
    <w:sdtContent>
      <w:sdt>
        <w:sdtPr>
          <w:id w:val="1728636285"/>
          <w:docPartObj>
            <w:docPartGallery w:val="Page Numbers (Top of Page)"/>
            <w:docPartUnique/>
          </w:docPartObj>
        </w:sdtPr>
        <w:sdtEndPr>
          <w:rPr>
            <w:rFonts w:ascii="Arial Narrow" w:hAnsi="Arial Narrow"/>
            <w:sz w:val="24"/>
            <w:szCs w:val="24"/>
          </w:rPr>
        </w:sdtEndPr>
        <w:sdtContent>
          <w:p w14:paraId="1ACABB32" w14:textId="212A7378" w:rsidR="009E4B8E" w:rsidRPr="00EA7B32" w:rsidRDefault="009E4B8E">
            <w:pPr>
              <w:pStyle w:val="Pta"/>
              <w:jc w:val="center"/>
              <w:rPr>
                <w:rFonts w:ascii="Arial Narrow" w:hAnsi="Arial Narrow"/>
                <w:sz w:val="24"/>
                <w:szCs w:val="24"/>
              </w:rPr>
            </w:pPr>
            <w:r w:rsidRPr="00C539AC">
              <w:rPr>
                <w:rFonts w:ascii="Georgia" w:hAnsi="Georgia"/>
              </w:rPr>
              <w:fldChar w:fldCharType="begin"/>
            </w:r>
            <w:r w:rsidRPr="00C539AC">
              <w:rPr>
                <w:rFonts w:ascii="Georgia" w:hAnsi="Georgia"/>
              </w:rPr>
              <w:instrText>PAGE</w:instrText>
            </w:r>
            <w:r w:rsidRPr="00C539AC">
              <w:rPr>
                <w:rFonts w:ascii="Georgia" w:hAnsi="Georgia"/>
              </w:rPr>
              <w:fldChar w:fldCharType="separate"/>
            </w:r>
            <w:r w:rsidR="000C2884">
              <w:rPr>
                <w:rFonts w:ascii="Georgia" w:hAnsi="Georgia"/>
                <w:noProof/>
              </w:rPr>
              <w:t>1</w:t>
            </w:r>
            <w:r w:rsidRPr="00C539AC">
              <w:rPr>
                <w:rFonts w:ascii="Georgia" w:hAnsi="Georgia"/>
              </w:rPr>
              <w:fldChar w:fldCharType="end"/>
            </w:r>
            <w:r w:rsidRPr="00C539AC">
              <w:rPr>
                <w:rFonts w:ascii="Georgia" w:hAnsi="Georgia"/>
              </w:rPr>
              <w:t xml:space="preserve"> z </w:t>
            </w:r>
            <w:r w:rsidRPr="00C539AC">
              <w:rPr>
                <w:rFonts w:ascii="Georgia" w:hAnsi="Georgia"/>
              </w:rPr>
              <w:fldChar w:fldCharType="begin"/>
            </w:r>
            <w:r w:rsidRPr="00C539AC">
              <w:rPr>
                <w:rFonts w:ascii="Georgia" w:hAnsi="Georgia"/>
              </w:rPr>
              <w:instrText>NUMPAGES</w:instrText>
            </w:r>
            <w:r w:rsidRPr="00C539AC">
              <w:rPr>
                <w:rFonts w:ascii="Georgia" w:hAnsi="Georgia"/>
              </w:rPr>
              <w:fldChar w:fldCharType="separate"/>
            </w:r>
            <w:r w:rsidR="000C2884">
              <w:rPr>
                <w:rFonts w:ascii="Georgia" w:hAnsi="Georgia"/>
                <w:noProof/>
              </w:rPr>
              <w:t>5</w:t>
            </w:r>
            <w:r w:rsidRPr="00C539AC">
              <w:rPr>
                <w:rFonts w:ascii="Georgia" w:hAnsi="Georgia"/>
              </w:rPr>
              <w:fldChar w:fldCharType="end"/>
            </w:r>
          </w:p>
        </w:sdtContent>
      </w:sdt>
    </w:sdtContent>
  </w:sdt>
  <w:p w14:paraId="4B26173B" w14:textId="77777777" w:rsidR="009E4B8E" w:rsidRDefault="009E4B8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12D4" w14:textId="77777777" w:rsidR="009F02F1" w:rsidRDefault="009F02F1" w:rsidP="00EA7B32">
      <w:pPr>
        <w:spacing w:after="0" w:line="240" w:lineRule="auto"/>
      </w:pPr>
      <w:r>
        <w:separator/>
      </w:r>
    </w:p>
  </w:footnote>
  <w:footnote w:type="continuationSeparator" w:id="0">
    <w:p w14:paraId="67631064" w14:textId="77777777" w:rsidR="009F02F1" w:rsidRDefault="009F02F1" w:rsidP="00EA7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23FA" w14:textId="1327D6C0" w:rsidR="009E4B8E" w:rsidRDefault="009E4B8E" w:rsidP="00C119CA">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160"/>
    <w:multiLevelType w:val="hybridMultilevel"/>
    <w:tmpl w:val="A75CF352"/>
    <w:lvl w:ilvl="0" w:tplc="C8982D24">
      <w:start w:val="1"/>
      <w:numFmt w:val="upperRoman"/>
      <w:pStyle w:val="Nadpis1"/>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202A8D"/>
    <w:multiLevelType w:val="hybridMultilevel"/>
    <w:tmpl w:val="6862D7A0"/>
    <w:lvl w:ilvl="0" w:tplc="CEAC45EA">
      <w:start w:val="1"/>
      <w:numFmt w:val="decimal"/>
      <w:lvlText w:val="9.%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69061E1"/>
    <w:multiLevelType w:val="hybridMultilevel"/>
    <w:tmpl w:val="F8FEDAE0"/>
    <w:lvl w:ilvl="0" w:tplc="9E84AA8C">
      <w:start w:val="1"/>
      <w:numFmt w:val="decimal"/>
      <w:lvlText w:val="4.%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50F1FB5"/>
    <w:multiLevelType w:val="hybridMultilevel"/>
    <w:tmpl w:val="3700896A"/>
    <w:lvl w:ilvl="0" w:tplc="4E660A6A">
      <w:numFmt w:val="bullet"/>
      <w:lvlText w:val="-"/>
      <w:lvlJc w:val="left"/>
      <w:pPr>
        <w:ind w:left="1440" w:hanging="360"/>
      </w:pPr>
      <w:rPr>
        <w:rFonts w:ascii="Arial Narrow" w:eastAsiaTheme="minorHAnsi" w:hAnsi="Arial Narrow"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16BC6DF1"/>
    <w:multiLevelType w:val="hybridMultilevel"/>
    <w:tmpl w:val="19960B22"/>
    <w:lvl w:ilvl="0" w:tplc="4E660A6A">
      <w:numFmt w:val="bullet"/>
      <w:lvlText w:val="-"/>
      <w:lvlJc w:val="left"/>
      <w:pPr>
        <w:ind w:left="1440" w:hanging="360"/>
      </w:pPr>
      <w:rPr>
        <w:rFonts w:ascii="Arial Narrow" w:eastAsiaTheme="minorHAnsi" w:hAnsi="Arial Narrow" w:cstheme="minorBid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EC46E72"/>
    <w:multiLevelType w:val="hybridMultilevel"/>
    <w:tmpl w:val="0D98D416"/>
    <w:lvl w:ilvl="0" w:tplc="D1CCF7C4">
      <w:start w:val="1"/>
      <w:numFmt w:val="decimal"/>
      <w:lvlText w:val="1.%1"/>
      <w:lvlJc w:val="left"/>
      <w:pPr>
        <w:ind w:left="502" w:hanging="360"/>
      </w:pPr>
      <w:rPr>
        <w:rFonts w:hint="default"/>
        <w:sz w:val="22"/>
        <w:szCs w:val="22"/>
        <w:vertAlign w:val="superscrip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27239D0"/>
    <w:multiLevelType w:val="hybridMultilevel"/>
    <w:tmpl w:val="BBC2A194"/>
    <w:lvl w:ilvl="0" w:tplc="62E8EDDA">
      <w:start w:val="1"/>
      <w:numFmt w:val="decimal"/>
      <w:lvlText w:val="3.%1"/>
      <w:lvlJc w:val="left"/>
      <w:pPr>
        <w:ind w:left="644"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5CF200D"/>
    <w:multiLevelType w:val="multilevel"/>
    <w:tmpl w:val="6FBAB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D76782"/>
    <w:multiLevelType w:val="hybridMultilevel"/>
    <w:tmpl w:val="E8EA1306"/>
    <w:lvl w:ilvl="0" w:tplc="FFFFFFFF">
      <w:start w:val="1"/>
      <w:numFmt w:val="decimal"/>
      <w:lvlText w:val="5.%1"/>
      <w:lvlJc w:val="left"/>
      <w:pPr>
        <w:ind w:left="720" w:hanging="360"/>
      </w:pPr>
      <w:rPr>
        <w:rFonts w:hint="default"/>
        <w:sz w:val="22"/>
        <w:szCs w:val="22"/>
        <w:vertAlign w:val="superscript"/>
      </w:rPr>
    </w:lvl>
    <w:lvl w:ilvl="1" w:tplc="FFFFFFFF">
      <w:numFmt w:val="bullet"/>
      <w:lvlText w:val="-"/>
      <w:lvlJc w:val="left"/>
      <w:pPr>
        <w:ind w:left="1440" w:hanging="360"/>
      </w:pPr>
      <w:rPr>
        <w:rFonts w:ascii="Arial Narrow" w:eastAsiaTheme="minorHAnsi" w:hAnsi="Arial Narrow" w:cstheme="minorBid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DE42FFD"/>
    <w:multiLevelType w:val="hybridMultilevel"/>
    <w:tmpl w:val="6F50D8CE"/>
    <w:lvl w:ilvl="0" w:tplc="4E660A6A">
      <w:numFmt w:val="bullet"/>
      <w:lvlText w:val="-"/>
      <w:lvlJc w:val="left"/>
      <w:pPr>
        <w:ind w:left="2977" w:hanging="360"/>
      </w:pPr>
      <w:rPr>
        <w:rFonts w:ascii="Arial Narrow" w:eastAsiaTheme="minorHAnsi" w:hAnsi="Arial Narrow" w:cstheme="minorBidi" w:hint="default"/>
      </w:rPr>
    </w:lvl>
    <w:lvl w:ilvl="1" w:tplc="041B0003" w:tentative="1">
      <w:start w:val="1"/>
      <w:numFmt w:val="bullet"/>
      <w:lvlText w:val="o"/>
      <w:lvlJc w:val="left"/>
      <w:pPr>
        <w:ind w:left="3697" w:hanging="360"/>
      </w:pPr>
      <w:rPr>
        <w:rFonts w:ascii="Courier New" w:hAnsi="Courier New" w:cs="Courier New" w:hint="default"/>
      </w:rPr>
    </w:lvl>
    <w:lvl w:ilvl="2" w:tplc="041B0005" w:tentative="1">
      <w:start w:val="1"/>
      <w:numFmt w:val="bullet"/>
      <w:lvlText w:val=""/>
      <w:lvlJc w:val="left"/>
      <w:pPr>
        <w:ind w:left="4417" w:hanging="360"/>
      </w:pPr>
      <w:rPr>
        <w:rFonts w:ascii="Wingdings" w:hAnsi="Wingdings" w:hint="default"/>
      </w:rPr>
    </w:lvl>
    <w:lvl w:ilvl="3" w:tplc="041B0001" w:tentative="1">
      <w:start w:val="1"/>
      <w:numFmt w:val="bullet"/>
      <w:lvlText w:val=""/>
      <w:lvlJc w:val="left"/>
      <w:pPr>
        <w:ind w:left="5137" w:hanging="360"/>
      </w:pPr>
      <w:rPr>
        <w:rFonts w:ascii="Symbol" w:hAnsi="Symbol" w:hint="default"/>
      </w:rPr>
    </w:lvl>
    <w:lvl w:ilvl="4" w:tplc="041B0003" w:tentative="1">
      <w:start w:val="1"/>
      <w:numFmt w:val="bullet"/>
      <w:lvlText w:val="o"/>
      <w:lvlJc w:val="left"/>
      <w:pPr>
        <w:ind w:left="5857" w:hanging="360"/>
      </w:pPr>
      <w:rPr>
        <w:rFonts w:ascii="Courier New" w:hAnsi="Courier New" w:cs="Courier New" w:hint="default"/>
      </w:rPr>
    </w:lvl>
    <w:lvl w:ilvl="5" w:tplc="041B0005" w:tentative="1">
      <w:start w:val="1"/>
      <w:numFmt w:val="bullet"/>
      <w:lvlText w:val=""/>
      <w:lvlJc w:val="left"/>
      <w:pPr>
        <w:ind w:left="6577" w:hanging="360"/>
      </w:pPr>
      <w:rPr>
        <w:rFonts w:ascii="Wingdings" w:hAnsi="Wingdings" w:hint="default"/>
      </w:rPr>
    </w:lvl>
    <w:lvl w:ilvl="6" w:tplc="041B0001" w:tentative="1">
      <w:start w:val="1"/>
      <w:numFmt w:val="bullet"/>
      <w:lvlText w:val=""/>
      <w:lvlJc w:val="left"/>
      <w:pPr>
        <w:ind w:left="7297" w:hanging="360"/>
      </w:pPr>
      <w:rPr>
        <w:rFonts w:ascii="Symbol" w:hAnsi="Symbol" w:hint="default"/>
      </w:rPr>
    </w:lvl>
    <w:lvl w:ilvl="7" w:tplc="041B0003" w:tentative="1">
      <w:start w:val="1"/>
      <w:numFmt w:val="bullet"/>
      <w:lvlText w:val="o"/>
      <w:lvlJc w:val="left"/>
      <w:pPr>
        <w:ind w:left="8017" w:hanging="360"/>
      </w:pPr>
      <w:rPr>
        <w:rFonts w:ascii="Courier New" w:hAnsi="Courier New" w:cs="Courier New" w:hint="default"/>
      </w:rPr>
    </w:lvl>
    <w:lvl w:ilvl="8" w:tplc="041B0005" w:tentative="1">
      <w:start w:val="1"/>
      <w:numFmt w:val="bullet"/>
      <w:lvlText w:val=""/>
      <w:lvlJc w:val="left"/>
      <w:pPr>
        <w:ind w:left="8737" w:hanging="360"/>
      </w:pPr>
      <w:rPr>
        <w:rFonts w:ascii="Wingdings" w:hAnsi="Wingdings" w:hint="default"/>
      </w:rPr>
    </w:lvl>
  </w:abstractNum>
  <w:abstractNum w:abstractNumId="10" w15:restartNumberingAfterBreak="0">
    <w:nsid w:val="41383262"/>
    <w:multiLevelType w:val="multilevel"/>
    <w:tmpl w:val="3EF4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4C2BA3"/>
    <w:multiLevelType w:val="hybridMultilevel"/>
    <w:tmpl w:val="D654D586"/>
    <w:lvl w:ilvl="0" w:tplc="0012FDD8">
      <w:start w:val="1"/>
      <w:numFmt w:val="lowerRoman"/>
      <w:lvlText w:val="%1."/>
      <w:lvlJc w:val="right"/>
      <w:pPr>
        <w:ind w:left="360" w:hanging="360"/>
      </w:pPr>
      <w:rPr>
        <w:rFonts w:hint="default"/>
        <w:b w:val="0"/>
        <w:bCs w:val="0"/>
        <w:w w:val="99"/>
        <w:sz w:val="22"/>
        <w:szCs w:val="22"/>
        <w:lang w:val="sk" w:eastAsia="sk" w:bidi="sk"/>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54FB778B"/>
    <w:multiLevelType w:val="hybridMultilevel"/>
    <w:tmpl w:val="E4DC5D34"/>
    <w:lvl w:ilvl="0" w:tplc="06E6E00C">
      <w:start w:val="1"/>
      <w:numFmt w:val="decimal"/>
      <w:lvlText w:val="2.%1"/>
      <w:lvlJc w:val="left"/>
      <w:pPr>
        <w:ind w:left="720" w:hanging="360"/>
      </w:pPr>
      <w:rPr>
        <w:rFonts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C7241FF"/>
    <w:multiLevelType w:val="hybridMultilevel"/>
    <w:tmpl w:val="CDCA49FA"/>
    <w:lvl w:ilvl="0" w:tplc="16EEE848">
      <w:start w:val="1"/>
      <w:numFmt w:val="decimal"/>
      <w:lvlText w:val="8.%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5A072B4"/>
    <w:multiLevelType w:val="hybridMultilevel"/>
    <w:tmpl w:val="562094DA"/>
    <w:lvl w:ilvl="0" w:tplc="4E660A6A">
      <w:numFmt w:val="bullet"/>
      <w:lvlText w:val="-"/>
      <w:lvlJc w:val="left"/>
      <w:pPr>
        <w:ind w:left="720" w:hanging="360"/>
      </w:pPr>
      <w:rPr>
        <w:rFonts w:ascii="Arial Narrow" w:eastAsiaTheme="minorHAnsi" w:hAnsi="Arial Narrow" w:cstheme="minorBidi"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BDE7F78"/>
    <w:multiLevelType w:val="hybridMultilevel"/>
    <w:tmpl w:val="BE7E88DA"/>
    <w:lvl w:ilvl="0" w:tplc="37345774">
      <w:start w:val="1"/>
      <w:numFmt w:val="decimal"/>
      <w:lvlText w:val="6.%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71A2289A"/>
    <w:multiLevelType w:val="hybridMultilevel"/>
    <w:tmpl w:val="E8EA1306"/>
    <w:lvl w:ilvl="0" w:tplc="1F8C893A">
      <w:start w:val="1"/>
      <w:numFmt w:val="decimal"/>
      <w:lvlText w:val="5.%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EC3B07"/>
    <w:multiLevelType w:val="hybridMultilevel"/>
    <w:tmpl w:val="7FB6CAA0"/>
    <w:lvl w:ilvl="0" w:tplc="D1CCF7C4">
      <w:start w:val="1"/>
      <w:numFmt w:val="decimal"/>
      <w:lvlText w:val="1.%1"/>
      <w:lvlJc w:val="left"/>
      <w:pPr>
        <w:ind w:left="720" w:hanging="360"/>
      </w:pPr>
      <w:rPr>
        <w:rFonts w:hint="default"/>
        <w:sz w:val="22"/>
        <w:szCs w:val="22"/>
        <w:vertAlign w:val="superscrip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BC22B7"/>
    <w:multiLevelType w:val="hybridMultilevel"/>
    <w:tmpl w:val="35E037A4"/>
    <w:lvl w:ilvl="0" w:tplc="4A2247C8">
      <w:start w:val="1"/>
      <w:numFmt w:val="decimal"/>
      <w:lvlText w:val="7.%1"/>
      <w:lvlJc w:val="left"/>
      <w:pPr>
        <w:ind w:left="720" w:hanging="360"/>
      </w:pPr>
      <w:rPr>
        <w:rFonts w:hint="default"/>
        <w:sz w:val="22"/>
        <w:szCs w:val="22"/>
        <w:vertAlign w:val="superscript"/>
      </w:rPr>
    </w:lvl>
    <w:lvl w:ilvl="1" w:tplc="4E660A6A">
      <w:numFmt w:val="bullet"/>
      <w:lvlText w:val="-"/>
      <w:lvlJc w:val="left"/>
      <w:pPr>
        <w:ind w:left="1440" w:hanging="360"/>
      </w:pPr>
      <w:rPr>
        <w:rFonts w:ascii="Arial Narrow" w:eastAsiaTheme="minorHAnsi" w:hAnsi="Arial Narrow" w:cstheme="minorBid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9"/>
  </w:num>
  <w:num w:numId="5">
    <w:abstractNumId w:val="3"/>
  </w:num>
  <w:num w:numId="6">
    <w:abstractNumId w:val="14"/>
  </w:num>
  <w:num w:numId="7">
    <w:abstractNumId w:val="4"/>
  </w:num>
  <w:num w:numId="8">
    <w:abstractNumId w:val="0"/>
  </w:num>
  <w:num w:numId="9">
    <w:abstractNumId w:val="2"/>
  </w:num>
  <w:num w:numId="10">
    <w:abstractNumId w:val="16"/>
  </w:num>
  <w:num w:numId="11">
    <w:abstractNumId w:val="15"/>
  </w:num>
  <w:num w:numId="12">
    <w:abstractNumId w:val="18"/>
  </w:num>
  <w:num w:numId="13">
    <w:abstractNumId w:val="13"/>
  </w:num>
  <w:num w:numId="14">
    <w:abstractNumId w:val="1"/>
  </w:num>
  <w:num w:numId="15">
    <w:abstractNumId w:val="17"/>
  </w:num>
  <w:num w:numId="16">
    <w:abstractNumId w:val="8"/>
  </w:num>
  <w:num w:numId="17">
    <w:abstractNumId w:val="11"/>
  </w:num>
  <w:num w:numId="18">
    <w:abstractNumId w:val="7"/>
    <w:lvlOverride w:ilvl="0">
      <w:startOverride w:val="2"/>
    </w:lvlOverride>
  </w:num>
  <w:num w:numId="19">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000F"/>
    <w:rsid w:val="00006B1C"/>
    <w:rsid w:val="00044898"/>
    <w:rsid w:val="000578DD"/>
    <w:rsid w:val="000817BF"/>
    <w:rsid w:val="000B15CE"/>
    <w:rsid w:val="000B2394"/>
    <w:rsid w:val="000C2884"/>
    <w:rsid w:val="000E0800"/>
    <w:rsid w:val="000E48D4"/>
    <w:rsid w:val="00122E83"/>
    <w:rsid w:val="0013224C"/>
    <w:rsid w:val="001368B6"/>
    <w:rsid w:val="00136B2E"/>
    <w:rsid w:val="001A13FC"/>
    <w:rsid w:val="001A14A5"/>
    <w:rsid w:val="001C229F"/>
    <w:rsid w:val="001C36B2"/>
    <w:rsid w:val="00237470"/>
    <w:rsid w:val="00244E22"/>
    <w:rsid w:val="00245DE4"/>
    <w:rsid w:val="0027243A"/>
    <w:rsid w:val="00287504"/>
    <w:rsid w:val="002A7B03"/>
    <w:rsid w:val="002B39DA"/>
    <w:rsid w:val="002C4B81"/>
    <w:rsid w:val="002D1DCD"/>
    <w:rsid w:val="002D73AE"/>
    <w:rsid w:val="002F7CEE"/>
    <w:rsid w:val="00313074"/>
    <w:rsid w:val="00320382"/>
    <w:rsid w:val="00346E5C"/>
    <w:rsid w:val="003C23C2"/>
    <w:rsid w:val="00400CFF"/>
    <w:rsid w:val="004222F5"/>
    <w:rsid w:val="00430DAC"/>
    <w:rsid w:val="00452060"/>
    <w:rsid w:val="0046760D"/>
    <w:rsid w:val="00482E7A"/>
    <w:rsid w:val="00482EF2"/>
    <w:rsid w:val="0049000F"/>
    <w:rsid w:val="004B29C7"/>
    <w:rsid w:val="004E2B2A"/>
    <w:rsid w:val="0052277C"/>
    <w:rsid w:val="00523B9E"/>
    <w:rsid w:val="00544295"/>
    <w:rsid w:val="00556E59"/>
    <w:rsid w:val="0057563E"/>
    <w:rsid w:val="0059242A"/>
    <w:rsid w:val="00592E96"/>
    <w:rsid w:val="00597623"/>
    <w:rsid w:val="0059799C"/>
    <w:rsid w:val="005A62FD"/>
    <w:rsid w:val="005B1F51"/>
    <w:rsid w:val="0060519D"/>
    <w:rsid w:val="006470A5"/>
    <w:rsid w:val="00651B3E"/>
    <w:rsid w:val="00687F33"/>
    <w:rsid w:val="006930DB"/>
    <w:rsid w:val="006A0080"/>
    <w:rsid w:val="006A2F8C"/>
    <w:rsid w:val="006C7EB1"/>
    <w:rsid w:val="006E4CF5"/>
    <w:rsid w:val="00714B56"/>
    <w:rsid w:val="007238B4"/>
    <w:rsid w:val="00730F7C"/>
    <w:rsid w:val="00773D9F"/>
    <w:rsid w:val="00791C27"/>
    <w:rsid w:val="00796102"/>
    <w:rsid w:val="007B025F"/>
    <w:rsid w:val="007B0BD1"/>
    <w:rsid w:val="007B0F2B"/>
    <w:rsid w:val="007C3EFA"/>
    <w:rsid w:val="007C64D4"/>
    <w:rsid w:val="008126D5"/>
    <w:rsid w:val="0083155B"/>
    <w:rsid w:val="008534F0"/>
    <w:rsid w:val="008625C8"/>
    <w:rsid w:val="00863B5B"/>
    <w:rsid w:val="00895D87"/>
    <w:rsid w:val="008A2012"/>
    <w:rsid w:val="008C7541"/>
    <w:rsid w:val="008F046D"/>
    <w:rsid w:val="008F4C10"/>
    <w:rsid w:val="00901927"/>
    <w:rsid w:val="0091388F"/>
    <w:rsid w:val="00922A38"/>
    <w:rsid w:val="00922B37"/>
    <w:rsid w:val="009250D5"/>
    <w:rsid w:val="00936AE2"/>
    <w:rsid w:val="0094485E"/>
    <w:rsid w:val="009848BC"/>
    <w:rsid w:val="009A707B"/>
    <w:rsid w:val="009D1866"/>
    <w:rsid w:val="009D37B0"/>
    <w:rsid w:val="009E3CF2"/>
    <w:rsid w:val="009E4B8E"/>
    <w:rsid w:val="009F02F1"/>
    <w:rsid w:val="00A30D96"/>
    <w:rsid w:val="00A334A8"/>
    <w:rsid w:val="00A45EF6"/>
    <w:rsid w:val="00A56CEB"/>
    <w:rsid w:val="00A6110B"/>
    <w:rsid w:val="00A909BF"/>
    <w:rsid w:val="00A948A3"/>
    <w:rsid w:val="00AD0FEF"/>
    <w:rsid w:val="00AD3AD9"/>
    <w:rsid w:val="00AE2750"/>
    <w:rsid w:val="00AE6B37"/>
    <w:rsid w:val="00AF0122"/>
    <w:rsid w:val="00B139C9"/>
    <w:rsid w:val="00B16596"/>
    <w:rsid w:val="00B46D52"/>
    <w:rsid w:val="00B605DD"/>
    <w:rsid w:val="00BA3604"/>
    <w:rsid w:val="00BB765B"/>
    <w:rsid w:val="00BE5B90"/>
    <w:rsid w:val="00C03529"/>
    <w:rsid w:val="00C10E43"/>
    <w:rsid w:val="00C119CA"/>
    <w:rsid w:val="00C1536D"/>
    <w:rsid w:val="00C31192"/>
    <w:rsid w:val="00C4106A"/>
    <w:rsid w:val="00C456BC"/>
    <w:rsid w:val="00C50322"/>
    <w:rsid w:val="00C539AC"/>
    <w:rsid w:val="00C5722B"/>
    <w:rsid w:val="00C67BA4"/>
    <w:rsid w:val="00C741AE"/>
    <w:rsid w:val="00C91310"/>
    <w:rsid w:val="00C94DAF"/>
    <w:rsid w:val="00C97DA2"/>
    <w:rsid w:val="00CC19C4"/>
    <w:rsid w:val="00CC6BD7"/>
    <w:rsid w:val="00CC7D9E"/>
    <w:rsid w:val="00CD7505"/>
    <w:rsid w:val="00CE0BEE"/>
    <w:rsid w:val="00CE3410"/>
    <w:rsid w:val="00CE5A91"/>
    <w:rsid w:val="00CF7830"/>
    <w:rsid w:val="00D34891"/>
    <w:rsid w:val="00D44768"/>
    <w:rsid w:val="00D45A6B"/>
    <w:rsid w:val="00D73734"/>
    <w:rsid w:val="00DA2904"/>
    <w:rsid w:val="00DE45C0"/>
    <w:rsid w:val="00E42165"/>
    <w:rsid w:val="00E46EFD"/>
    <w:rsid w:val="00E571AB"/>
    <w:rsid w:val="00E7059E"/>
    <w:rsid w:val="00E83EC8"/>
    <w:rsid w:val="00EA7B32"/>
    <w:rsid w:val="00EF4E53"/>
    <w:rsid w:val="00EF5641"/>
    <w:rsid w:val="00F14C69"/>
    <w:rsid w:val="00F81232"/>
    <w:rsid w:val="00F8125C"/>
    <w:rsid w:val="00F840C0"/>
    <w:rsid w:val="00FA6960"/>
    <w:rsid w:val="00FB0729"/>
    <w:rsid w:val="00FC25AC"/>
    <w:rsid w:val="00FD399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C95AD8"/>
  <w15:docId w15:val="{51B4A73E-2568-48B2-B620-A0F8E434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FB0729"/>
    <w:pPr>
      <w:keepNext/>
      <w:keepLines/>
      <w:numPr>
        <w:numId w:val="8"/>
      </w:numPr>
      <w:spacing w:before="240" w:after="0"/>
      <w:ind w:left="867" w:hanging="357"/>
      <w:outlineLvl w:val="0"/>
    </w:pPr>
    <w:rPr>
      <w:rFonts w:ascii="Arial Narrow" w:eastAsiaTheme="majorEastAsia" w:hAnsi="Arial Narrow" w:cstheme="majorBidi"/>
      <w:b/>
      <w:sz w:val="26"/>
      <w:szCs w:val="32"/>
      <w:u w:val="single"/>
    </w:rPr>
  </w:style>
  <w:style w:type="paragraph" w:styleId="Nadpis3">
    <w:name w:val="heading 3"/>
    <w:basedOn w:val="Normlny"/>
    <w:next w:val="Normlny"/>
    <w:link w:val="Nadpis3Char"/>
    <w:uiPriority w:val="9"/>
    <w:semiHidden/>
    <w:unhideWhenUsed/>
    <w:qFormat/>
    <w:rsid w:val="00C10E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49000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1"/>
    <w:qFormat/>
    <w:rsid w:val="0049000F"/>
    <w:pPr>
      <w:ind w:left="720"/>
      <w:contextualSpacing/>
    </w:pPr>
  </w:style>
  <w:style w:type="character" w:styleId="Hypertextovprepojenie">
    <w:name w:val="Hyperlink"/>
    <w:basedOn w:val="Predvolenpsmoodseku"/>
    <w:uiPriority w:val="99"/>
    <w:unhideWhenUsed/>
    <w:rsid w:val="0049000F"/>
    <w:rPr>
      <w:color w:val="0000FF"/>
      <w:u w:val="single"/>
    </w:rPr>
  </w:style>
  <w:style w:type="table" w:styleId="Mriekatabuky">
    <w:name w:val="Table Grid"/>
    <w:basedOn w:val="Normlnatabuka"/>
    <w:uiPriority w:val="39"/>
    <w:rsid w:val="00490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592E96"/>
    <w:rPr>
      <w:sz w:val="16"/>
      <w:szCs w:val="16"/>
    </w:rPr>
  </w:style>
  <w:style w:type="paragraph" w:styleId="Textkomentra">
    <w:name w:val="annotation text"/>
    <w:basedOn w:val="Normlny"/>
    <w:link w:val="TextkomentraChar"/>
    <w:uiPriority w:val="99"/>
    <w:semiHidden/>
    <w:unhideWhenUsed/>
    <w:rsid w:val="00592E96"/>
    <w:pPr>
      <w:spacing w:line="240" w:lineRule="auto"/>
    </w:pPr>
    <w:rPr>
      <w:sz w:val="20"/>
      <w:szCs w:val="20"/>
    </w:rPr>
  </w:style>
  <w:style w:type="character" w:customStyle="1" w:styleId="TextkomentraChar">
    <w:name w:val="Text komentára Char"/>
    <w:basedOn w:val="Predvolenpsmoodseku"/>
    <w:link w:val="Textkomentra"/>
    <w:uiPriority w:val="99"/>
    <w:semiHidden/>
    <w:rsid w:val="00592E96"/>
    <w:rPr>
      <w:sz w:val="20"/>
      <w:szCs w:val="20"/>
    </w:rPr>
  </w:style>
  <w:style w:type="paragraph" w:styleId="Predmetkomentra">
    <w:name w:val="annotation subject"/>
    <w:basedOn w:val="Textkomentra"/>
    <w:next w:val="Textkomentra"/>
    <w:link w:val="PredmetkomentraChar"/>
    <w:uiPriority w:val="99"/>
    <w:semiHidden/>
    <w:unhideWhenUsed/>
    <w:rsid w:val="00592E96"/>
    <w:rPr>
      <w:b/>
      <w:bCs/>
    </w:rPr>
  </w:style>
  <w:style w:type="character" w:customStyle="1" w:styleId="PredmetkomentraChar">
    <w:name w:val="Predmet komentára Char"/>
    <w:basedOn w:val="TextkomentraChar"/>
    <w:link w:val="Predmetkomentra"/>
    <w:uiPriority w:val="99"/>
    <w:semiHidden/>
    <w:rsid w:val="00592E96"/>
    <w:rPr>
      <w:b/>
      <w:bCs/>
      <w:sz w:val="20"/>
      <w:szCs w:val="20"/>
    </w:rPr>
  </w:style>
  <w:style w:type="paragraph" w:styleId="Textbubliny">
    <w:name w:val="Balloon Text"/>
    <w:basedOn w:val="Normlny"/>
    <w:link w:val="TextbublinyChar"/>
    <w:uiPriority w:val="99"/>
    <w:semiHidden/>
    <w:unhideWhenUsed/>
    <w:rsid w:val="00592E9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92E96"/>
    <w:rPr>
      <w:rFonts w:ascii="Segoe UI" w:hAnsi="Segoe UI" w:cs="Segoe UI"/>
      <w:sz w:val="18"/>
      <w:szCs w:val="18"/>
    </w:rPr>
  </w:style>
  <w:style w:type="character" w:customStyle="1" w:styleId="Nevyrieenzmienka1">
    <w:name w:val="Nevyriešená zmienka1"/>
    <w:basedOn w:val="Predvolenpsmoodseku"/>
    <w:uiPriority w:val="99"/>
    <w:semiHidden/>
    <w:unhideWhenUsed/>
    <w:rsid w:val="00E46EFD"/>
    <w:rPr>
      <w:color w:val="605E5C"/>
      <w:shd w:val="clear" w:color="auto" w:fill="E1DFDD"/>
    </w:rPr>
  </w:style>
  <w:style w:type="character" w:styleId="Zvraznenodkaz">
    <w:name w:val="Intense Reference"/>
    <w:basedOn w:val="Predvolenpsmoodseku"/>
    <w:uiPriority w:val="32"/>
    <w:qFormat/>
    <w:rsid w:val="00D44768"/>
    <w:rPr>
      <w:b/>
      <w:bCs/>
      <w:smallCaps/>
      <w:color w:val="4472C4" w:themeColor="accent1"/>
      <w:spacing w:val="5"/>
    </w:rPr>
  </w:style>
  <w:style w:type="character" w:customStyle="1" w:styleId="Nadpis1Char">
    <w:name w:val="Nadpis 1 Char"/>
    <w:basedOn w:val="Predvolenpsmoodseku"/>
    <w:link w:val="Nadpis1"/>
    <w:uiPriority w:val="9"/>
    <w:rsid w:val="00FB0729"/>
    <w:rPr>
      <w:rFonts w:ascii="Arial Narrow" w:eastAsiaTheme="majorEastAsia" w:hAnsi="Arial Narrow" w:cstheme="majorBidi"/>
      <w:b/>
      <w:sz w:val="26"/>
      <w:szCs w:val="32"/>
      <w:u w:val="single"/>
    </w:rPr>
  </w:style>
  <w:style w:type="paragraph" w:styleId="Hlavika">
    <w:name w:val="header"/>
    <w:basedOn w:val="Normlny"/>
    <w:link w:val="HlavikaChar"/>
    <w:uiPriority w:val="99"/>
    <w:unhideWhenUsed/>
    <w:rsid w:val="00EA7B3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A7B32"/>
  </w:style>
  <w:style w:type="paragraph" w:styleId="Pta">
    <w:name w:val="footer"/>
    <w:basedOn w:val="Normlny"/>
    <w:link w:val="PtaChar"/>
    <w:uiPriority w:val="99"/>
    <w:unhideWhenUsed/>
    <w:rsid w:val="00EA7B32"/>
    <w:pPr>
      <w:tabs>
        <w:tab w:val="center" w:pos="4536"/>
        <w:tab w:val="right" w:pos="9072"/>
      </w:tabs>
      <w:spacing w:after="0" w:line="240" w:lineRule="auto"/>
    </w:pPr>
  </w:style>
  <w:style w:type="character" w:customStyle="1" w:styleId="PtaChar">
    <w:name w:val="Päta Char"/>
    <w:basedOn w:val="Predvolenpsmoodseku"/>
    <w:link w:val="Pta"/>
    <w:uiPriority w:val="99"/>
    <w:rsid w:val="00EA7B32"/>
  </w:style>
  <w:style w:type="character" w:customStyle="1" w:styleId="Nadpis3Char">
    <w:name w:val="Nadpis 3 Char"/>
    <w:basedOn w:val="Predvolenpsmoodseku"/>
    <w:link w:val="Nadpis3"/>
    <w:uiPriority w:val="9"/>
    <w:semiHidden/>
    <w:rsid w:val="00C10E43"/>
    <w:rPr>
      <w:rFonts w:asciiTheme="majorHAnsi" w:eastAsiaTheme="majorEastAsia" w:hAnsiTheme="majorHAnsi" w:cstheme="majorBidi"/>
      <w:color w:val="1F3763" w:themeColor="accent1" w:themeShade="7F"/>
      <w:sz w:val="24"/>
      <w:szCs w:val="24"/>
    </w:rPr>
  </w:style>
  <w:style w:type="character" w:styleId="Vrazn">
    <w:name w:val="Strong"/>
    <w:basedOn w:val="Predvolenpsmoodseku"/>
    <w:uiPriority w:val="22"/>
    <w:qFormat/>
    <w:rsid w:val="00C10E43"/>
    <w:rPr>
      <w:b/>
      <w:bCs/>
    </w:rPr>
  </w:style>
  <w:style w:type="character" w:customStyle="1" w:styleId="Nevyrieenzmienka2">
    <w:name w:val="Nevyriešená zmienka2"/>
    <w:basedOn w:val="Predvolenpsmoodseku"/>
    <w:uiPriority w:val="99"/>
    <w:semiHidden/>
    <w:unhideWhenUsed/>
    <w:rsid w:val="000448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6622">
      <w:bodyDiv w:val="1"/>
      <w:marLeft w:val="0"/>
      <w:marRight w:val="0"/>
      <w:marTop w:val="0"/>
      <w:marBottom w:val="0"/>
      <w:divBdr>
        <w:top w:val="none" w:sz="0" w:space="0" w:color="auto"/>
        <w:left w:val="none" w:sz="0" w:space="0" w:color="auto"/>
        <w:bottom w:val="none" w:sz="0" w:space="0" w:color="auto"/>
        <w:right w:val="none" w:sz="0" w:space="0" w:color="auto"/>
      </w:divBdr>
    </w:div>
    <w:div w:id="636644924">
      <w:bodyDiv w:val="1"/>
      <w:marLeft w:val="0"/>
      <w:marRight w:val="0"/>
      <w:marTop w:val="0"/>
      <w:marBottom w:val="0"/>
      <w:divBdr>
        <w:top w:val="none" w:sz="0" w:space="0" w:color="auto"/>
        <w:left w:val="none" w:sz="0" w:space="0" w:color="auto"/>
        <w:bottom w:val="none" w:sz="0" w:space="0" w:color="auto"/>
        <w:right w:val="none" w:sz="0" w:space="0" w:color="auto"/>
      </w:divBdr>
    </w:div>
    <w:div w:id="1030112245">
      <w:bodyDiv w:val="1"/>
      <w:marLeft w:val="0"/>
      <w:marRight w:val="0"/>
      <w:marTop w:val="0"/>
      <w:marBottom w:val="0"/>
      <w:divBdr>
        <w:top w:val="none" w:sz="0" w:space="0" w:color="auto"/>
        <w:left w:val="none" w:sz="0" w:space="0" w:color="auto"/>
        <w:bottom w:val="none" w:sz="0" w:space="0" w:color="auto"/>
        <w:right w:val="none" w:sz="0" w:space="0" w:color="auto"/>
      </w:divBdr>
    </w:div>
    <w:div w:id="1373116571">
      <w:bodyDiv w:val="1"/>
      <w:marLeft w:val="0"/>
      <w:marRight w:val="0"/>
      <w:marTop w:val="0"/>
      <w:marBottom w:val="0"/>
      <w:divBdr>
        <w:top w:val="none" w:sz="0" w:space="0" w:color="auto"/>
        <w:left w:val="none" w:sz="0" w:space="0" w:color="auto"/>
        <w:bottom w:val="none" w:sz="0" w:space="0" w:color="auto"/>
        <w:right w:val="none" w:sz="0" w:space="0" w:color="auto"/>
      </w:divBdr>
    </w:div>
    <w:div w:id="173338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evenesudy.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F4382-DC8D-447F-87BA-91CEE85E5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2132</Words>
  <Characters>12153</Characters>
  <Application>Microsoft Office Word</Application>
  <DocSecurity>4</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Pavlík</dc:creator>
  <cp:lastModifiedBy>Bosansky Martin</cp:lastModifiedBy>
  <cp:revision>2</cp:revision>
  <cp:lastPrinted>2020-04-06T13:53:00Z</cp:lastPrinted>
  <dcterms:created xsi:type="dcterms:W3CDTF">2022-03-10T19:49:00Z</dcterms:created>
  <dcterms:modified xsi:type="dcterms:W3CDTF">2022-03-10T19:49:00Z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3e41b38-373c-4b3a-9137-5c0b023d0bef_Enabled">
    <vt:lpwstr>true</vt:lpwstr>
  </property>
  <property fmtid="{D5CDD505-2E9C-101B-9397-08002B2CF9AE}" pid="3" name="MSIP_Label_e3e41b38-373c-4b3a-9137-5c0b023d0bef_SetDate">
    <vt:lpwstr>2022-03-10T19:49:16Z</vt:lpwstr>
  </property>
  <property fmtid="{D5CDD505-2E9C-101B-9397-08002B2CF9AE}" pid="4" name="MSIP_Label_e3e41b38-373c-4b3a-9137-5c0b023d0bef_Method">
    <vt:lpwstr>Standard</vt:lpwstr>
  </property>
  <property fmtid="{D5CDD505-2E9C-101B-9397-08002B2CF9AE}" pid="5" name="MSIP_Label_e3e41b38-373c-4b3a-9137-5c0b023d0bef_Name">
    <vt:lpwstr>C2-Internal</vt:lpwstr>
  </property>
  <property fmtid="{D5CDD505-2E9C-101B-9397-08002B2CF9AE}" pid="6" name="MSIP_Label_e3e41b38-373c-4b3a-9137-5c0b023d0bef_SiteId">
    <vt:lpwstr>b213b057-1008-4204-8c53-8147bc602a29</vt:lpwstr>
  </property>
  <property fmtid="{D5CDD505-2E9C-101B-9397-08002B2CF9AE}" pid="7" name="MSIP_Label_e3e41b38-373c-4b3a-9137-5c0b023d0bef_ActionId">
    <vt:lpwstr>f0dc346b-2a6c-4b8f-ab8c-7df5356e2e1f</vt:lpwstr>
  </property>
  <property fmtid="{D5CDD505-2E9C-101B-9397-08002B2CF9AE}" pid="8" name="MSIP_Label_e3e41b38-373c-4b3a-9137-5c0b023d0bef_ContentBits">
    <vt:lpwstr>0</vt:lpwstr>
  </property>
</Properties>
</file>